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705" w:rsidRPr="00EB1A90" w:rsidRDefault="00A60E98">
      <w:pPr>
        <w:spacing w:after="0" w:line="408" w:lineRule="auto"/>
        <w:ind w:left="120"/>
        <w:jc w:val="center"/>
        <w:rPr>
          <w:lang w:val="ru-RU"/>
        </w:rPr>
      </w:pPr>
      <w:bookmarkStart w:id="0" w:name="block-8145644"/>
      <w:r w:rsidRPr="00EB1A90">
        <w:rPr>
          <w:rFonts w:ascii="Times New Roman" w:hAnsi="Times New Roman"/>
          <w:b/>
          <w:color w:val="000000"/>
          <w:sz w:val="28"/>
          <w:lang w:val="ru-RU"/>
        </w:rPr>
        <w:t>МИНИСТЕРСТВО ПРОСВЕЩЕНИЯ РОССИЙСКОЙ ФЕДЕРАЦИИ</w:t>
      </w:r>
    </w:p>
    <w:p w:rsidR="005B2705" w:rsidRPr="00EB1A90" w:rsidRDefault="00A60E98">
      <w:pPr>
        <w:spacing w:after="0" w:line="408" w:lineRule="auto"/>
        <w:ind w:left="120"/>
        <w:jc w:val="center"/>
        <w:rPr>
          <w:lang w:val="ru-RU"/>
        </w:rPr>
      </w:pPr>
      <w:r w:rsidRPr="00EB1A90">
        <w:rPr>
          <w:rFonts w:ascii="Times New Roman" w:hAnsi="Times New Roman"/>
          <w:b/>
          <w:color w:val="000000"/>
          <w:sz w:val="28"/>
          <w:lang w:val="ru-RU"/>
        </w:rPr>
        <w:t>‌</w:t>
      </w:r>
      <w:bookmarkStart w:id="1" w:name="37ac6180-0491-4e51-bcdc-02f177e3ca02"/>
      <w:r w:rsidRPr="00EB1A90">
        <w:rPr>
          <w:rFonts w:ascii="Times New Roman" w:hAnsi="Times New Roman"/>
          <w:b/>
          <w:color w:val="000000"/>
          <w:sz w:val="28"/>
          <w:lang w:val="ru-RU"/>
        </w:rPr>
        <w:t>Министерство общего и профессионального оборудования Ростовской области</w:t>
      </w:r>
      <w:bookmarkEnd w:id="1"/>
      <w:r w:rsidRPr="00EB1A90">
        <w:rPr>
          <w:rFonts w:ascii="Times New Roman" w:hAnsi="Times New Roman"/>
          <w:b/>
          <w:color w:val="000000"/>
          <w:sz w:val="28"/>
          <w:lang w:val="ru-RU"/>
        </w:rPr>
        <w:t xml:space="preserve">‌‌ </w:t>
      </w:r>
    </w:p>
    <w:p w:rsidR="005B2705" w:rsidRPr="00EB1A90" w:rsidRDefault="00A60E98">
      <w:pPr>
        <w:spacing w:after="0" w:line="408" w:lineRule="auto"/>
        <w:ind w:left="120"/>
        <w:jc w:val="center"/>
        <w:rPr>
          <w:lang w:val="ru-RU"/>
        </w:rPr>
      </w:pPr>
      <w:r w:rsidRPr="00EB1A90">
        <w:rPr>
          <w:rFonts w:ascii="Times New Roman" w:hAnsi="Times New Roman"/>
          <w:b/>
          <w:color w:val="000000"/>
          <w:sz w:val="28"/>
          <w:lang w:val="ru-RU"/>
        </w:rPr>
        <w:t>‌</w:t>
      </w:r>
      <w:bookmarkStart w:id="2" w:name="8ada58fd-6609-4cda-9277-f572cdc08664"/>
      <w:r w:rsidRPr="00EB1A90">
        <w:rPr>
          <w:rFonts w:ascii="Times New Roman" w:hAnsi="Times New Roman"/>
          <w:b/>
          <w:color w:val="000000"/>
          <w:sz w:val="28"/>
          <w:lang w:val="ru-RU"/>
        </w:rPr>
        <w:t>МО "Весёловский район"</w:t>
      </w:r>
      <w:bookmarkEnd w:id="2"/>
      <w:r w:rsidRPr="00EB1A90">
        <w:rPr>
          <w:rFonts w:ascii="Times New Roman" w:hAnsi="Times New Roman"/>
          <w:b/>
          <w:color w:val="000000"/>
          <w:sz w:val="28"/>
          <w:lang w:val="ru-RU"/>
        </w:rPr>
        <w:t>‌</w:t>
      </w:r>
      <w:r w:rsidRPr="00EB1A90">
        <w:rPr>
          <w:rFonts w:ascii="Times New Roman" w:hAnsi="Times New Roman"/>
          <w:color w:val="000000"/>
          <w:sz w:val="28"/>
          <w:lang w:val="ru-RU"/>
        </w:rPr>
        <w:t>​</w:t>
      </w:r>
    </w:p>
    <w:p w:rsidR="005B2705" w:rsidRPr="00EB1A90" w:rsidRDefault="00A60E98">
      <w:pPr>
        <w:spacing w:after="0" w:line="408" w:lineRule="auto"/>
        <w:ind w:left="120"/>
        <w:jc w:val="center"/>
        <w:rPr>
          <w:lang w:val="ru-RU"/>
        </w:rPr>
      </w:pPr>
      <w:r w:rsidRPr="00EB1A90">
        <w:rPr>
          <w:rFonts w:ascii="Times New Roman" w:hAnsi="Times New Roman"/>
          <w:b/>
          <w:color w:val="000000"/>
          <w:sz w:val="28"/>
          <w:lang w:val="ru-RU"/>
        </w:rPr>
        <w:t>МБОУ Позднеевская СОШ</w:t>
      </w:r>
    </w:p>
    <w:p w:rsidR="005B2705" w:rsidRPr="00EB1A90" w:rsidRDefault="005B2705">
      <w:pPr>
        <w:spacing w:after="0"/>
        <w:ind w:left="120"/>
        <w:rPr>
          <w:lang w:val="ru-RU"/>
        </w:rPr>
      </w:pPr>
    </w:p>
    <w:p w:rsidR="005B2705" w:rsidRPr="00EB1A90" w:rsidRDefault="005B2705">
      <w:pPr>
        <w:spacing w:after="0"/>
        <w:ind w:left="120"/>
        <w:rPr>
          <w:lang w:val="ru-RU"/>
        </w:rPr>
      </w:pPr>
    </w:p>
    <w:p w:rsidR="005B2705" w:rsidRPr="00EB1A90" w:rsidRDefault="005B2705">
      <w:pPr>
        <w:spacing w:after="0"/>
        <w:ind w:left="120"/>
        <w:rPr>
          <w:lang w:val="ru-RU"/>
        </w:rPr>
      </w:pPr>
    </w:p>
    <w:p w:rsidR="005B2705" w:rsidRPr="00EB1A90" w:rsidRDefault="005B270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B3628" w:rsidTr="000D4161">
        <w:tc>
          <w:tcPr>
            <w:tcW w:w="3114" w:type="dxa"/>
          </w:tcPr>
          <w:p w:rsidR="00C53FFE" w:rsidRPr="0040209D" w:rsidRDefault="00A60E9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60E9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МС</w:t>
            </w:r>
          </w:p>
          <w:p w:rsidR="004E6975" w:rsidRDefault="00A60E9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60E9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 Ткач</w:t>
            </w:r>
          </w:p>
          <w:p w:rsidR="004E6975" w:rsidRDefault="00A60E9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B362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60E9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A60E9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Управляющий совет</w:t>
            </w:r>
          </w:p>
          <w:p w:rsidR="004E6975" w:rsidRDefault="00A60E9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B3628" w:rsidP="004E6975">
            <w:pPr>
              <w:autoSpaceDE w:val="0"/>
              <w:autoSpaceDN w:val="0"/>
              <w:spacing w:after="0" w:line="240" w:lineRule="auto"/>
              <w:jc w:val="right"/>
              <w:rPr>
                <w:rFonts w:ascii="Times New Roman" w:eastAsia="Times New Roman" w:hAnsi="Times New Roman"/>
                <w:color w:val="000000"/>
                <w:sz w:val="24"/>
                <w:szCs w:val="24"/>
                <w:lang w:val="ru-RU"/>
              </w:rPr>
            </w:pPr>
          </w:p>
          <w:p w:rsidR="004E6975" w:rsidRDefault="00A60E9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B362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60E9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60E9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A60E9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60E9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Е.А. Порядная</w:t>
            </w:r>
          </w:p>
          <w:p w:rsidR="000E6D86" w:rsidRDefault="00A60E9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№123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B362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B2705" w:rsidRPr="00EB1A90" w:rsidRDefault="005B2705">
      <w:pPr>
        <w:spacing w:after="0"/>
        <w:ind w:left="120"/>
        <w:rPr>
          <w:lang w:val="ru-RU"/>
        </w:rPr>
      </w:pPr>
    </w:p>
    <w:p w:rsidR="005B2705" w:rsidRPr="00EB1A90" w:rsidRDefault="00A60E98">
      <w:pPr>
        <w:spacing w:after="0"/>
        <w:ind w:left="120"/>
        <w:rPr>
          <w:lang w:val="ru-RU"/>
        </w:rPr>
      </w:pPr>
      <w:r w:rsidRPr="00EB1A90">
        <w:rPr>
          <w:rFonts w:ascii="Times New Roman" w:hAnsi="Times New Roman"/>
          <w:color w:val="000000"/>
          <w:sz w:val="28"/>
          <w:lang w:val="ru-RU"/>
        </w:rPr>
        <w:t>‌</w:t>
      </w:r>
    </w:p>
    <w:p w:rsidR="005B2705" w:rsidRPr="00EB1A90" w:rsidRDefault="005B2705">
      <w:pPr>
        <w:spacing w:after="0"/>
        <w:ind w:left="120"/>
        <w:rPr>
          <w:lang w:val="ru-RU"/>
        </w:rPr>
      </w:pPr>
    </w:p>
    <w:p w:rsidR="005B2705" w:rsidRPr="00EB1A90" w:rsidRDefault="005B2705">
      <w:pPr>
        <w:spacing w:after="0"/>
        <w:ind w:left="120"/>
        <w:rPr>
          <w:lang w:val="ru-RU"/>
        </w:rPr>
      </w:pPr>
    </w:p>
    <w:p w:rsidR="005B2705" w:rsidRPr="00EB1A90" w:rsidRDefault="005B2705">
      <w:pPr>
        <w:spacing w:after="0"/>
        <w:ind w:left="120"/>
        <w:rPr>
          <w:lang w:val="ru-RU"/>
        </w:rPr>
      </w:pPr>
    </w:p>
    <w:p w:rsidR="005B2705" w:rsidRPr="00EB1A90" w:rsidRDefault="00A60E98">
      <w:pPr>
        <w:spacing w:after="0" w:line="408" w:lineRule="auto"/>
        <w:ind w:left="120"/>
        <w:jc w:val="center"/>
        <w:rPr>
          <w:lang w:val="ru-RU"/>
        </w:rPr>
      </w:pPr>
      <w:r w:rsidRPr="00EB1A90">
        <w:rPr>
          <w:rFonts w:ascii="Times New Roman" w:hAnsi="Times New Roman"/>
          <w:b/>
          <w:color w:val="000000"/>
          <w:sz w:val="28"/>
          <w:lang w:val="ru-RU"/>
        </w:rPr>
        <w:t>РАБОЧАЯ ПРОГРАММА</w:t>
      </w:r>
    </w:p>
    <w:p w:rsidR="005B2705" w:rsidRPr="00EB1A90" w:rsidRDefault="00A60E98">
      <w:pPr>
        <w:spacing w:after="0" w:line="408" w:lineRule="auto"/>
        <w:ind w:left="120"/>
        <w:jc w:val="center"/>
        <w:rPr>
          <w:lang w:val="ru-RU"/>
        </w:rPr>
      </w:pPr>
      <w:r w:rsidRPr="00EB1A90">
        <w:rPr>
          <w:rFonts w:ascii="Times New Roman" w:hAnsi="Times New Roman"/>
          <w:color w:val="000000"/>
          <w:sz w:val="28"/>
          <w:lang w:val="ru-RU"/>
        </w:rPr>
        <w:t>(</w:t>
      </w:r>
      <w:r>
        <w:rPr>
          <w:rFonts w:ascii="Times New Roman" w:hAnsi="Times New Roman"/>
          <w:color w:val="000000"/>
          <w:sz w:val="28"/>
        </w:rPr>
        <w:t>ID</w:t>
      </w:r>
      <w:r w:rsidRPr="00EB1A90">
        <w:rPr>
          <w:rFonts w:ascii="Times New Roman" w:hAnsi="Times New Roman"/>
          <w:color w:val="000000"/>
          <w:sz w:val="28"/>
          <w:lang w:val="ru-RU"/>
        </w:rPr>
        <w:t xml:space="preserve"> 1140562)</w:t>
      </w:r>
    </w:p>
    <w:p w:rsidR="005B2705" w:rsidRPr="00EB1A90" w:rsidRDefault="005B2705">
      <w:pPr>
        <w:spacing w:after="0"/>
        <w:ind w:left="120"/>
        <w:jc w:val="center"/>
        <w:rPr>
          <w:lang w:val="ru-RU"/>
        </w:rPr>
      </w:pPr>
    </w:p>
    <w:p w:rsidR="005B2705" w:rsidRPr="00EB1A90" w:rsidRDefault="00A60E98">
      <w:pPr>
        <w:spacing w:after="0" w:line="408" w:lineRule="auto"/>
        <w:ind w:left="120"/>
        <w:jc w:val="center"/>
        <w:rPr>
          <w:lang w:val="ru-RU"/>
        </w:rPr>
      </w:pPr>
      <w:r w:rsidRPr="00EB1A90">
        <w:rPr>
          <w:rFonts w:ascii="Times New Roman" w:hAnsi="Times New Roman"/>
          <w:b/>
          <w:color w:val="000000"/>
          <w:sz w:val="28"/>
          <w:lang w:val="ru-RU"/>
        </w:rPr>
        <w:t>учебного предмета «Химия. Базовый уровень»</w:t>
      </w:r>
    </w:p>
    <w:p w:rsidR="005B2705" w:rsidRPr="00EB1A90" w:rsidRDefault="00A60E98">
      <w:pPr>
        <w:spacing w:after="0" w:line="408" w:lineRule="auto"/>
        <w:ind w:left="120"/>
        <w:jc w:val="center"/>
        <w:rPr>
          <w:lang w:val="ru-RU"/>
        </w:rPr>
      </w:pPr>
      <w:r w:rsidRPr="00EB1A90">
        <w:rPr>
          <w:rFonts w:ascii="Times New Roman" w:hAnsi="Times New Roman"/>
          <w:color w:val="000000"/>
          <w:sz w:val="28"/>
          <w:lang w:val="ru-RU"/>
        </w:rPr>
        <w:t xml:space="preserve">для обучающихся 8 </w:t>
      </w:r>
      <w:r w:rsidRPr="00EB1A90">
        <w:rPr>
          <w:rFonts w:ascii="Calibri" w:hAnsi="Calibri"/>
          <w:color w:val="000000"/>
          <w:sz w:val="28"/>
          <w:lang w:val="ru-RU"/>
        </w:rPr>
        <w:t xml:space="preserve">– </w:t>
      </w:r>
      <w:r w:rsidRPr="00EB1A90">
        <w:rPr>
          <w:rFonts w:ascii="Times New Roman" w:hAnsi="Times New Roman"/>
          <w:color w:val="000000"/>
          <w:sz w:val="28"/>
          <w:lang w:val="ru-RU"/>
        </w:rPr>
        <w:t xml:space="preserve">9 классов </w:t>
      </w: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pPr>
        <w:spacing w:after="0"/>
        <w:ind w:left="120"/>
        <w:jc w:val="center"/>
        <w:rPr>
          <w:lang w:val="ru-RU"/>
        </w:rPr>
      </w:pPr>
    </w:p>
    <w:p w:rsidR="005B2705" w:rsidRPr="00EB1A90" w:rsidRDefault="005B2705" w:rsidP="00AD6614">
      <w:pPr>
        <w:spacing w:after="0"/>
        <w:rPr>
          <w:lang w:val="ru-RU"/>
        </w:rPr>
      </w:pPr>
    </w:p>
    <w:p w:rsidR="005B2705" w:rsidRPr="00EB1A90" w:rsidRDefault="00A60E98">
      <w:pPr>
        <w:spacing w:after="0"/>
        <w:ind w:left="120"/>
        <w:jc w:val="center"/>
        <w:rPr>
          <w:lang w:val="ru-RU"/>
        </w:rPr>
      </w:pPr>
      <w:r w:rsidRPr="00EB1A90">
        <w:rPr>
          <w:rFonts w:ascii="Times New Roman" w:hAnsi="Times New Roman"/>
          <w:color w:val="000000"/>
          <w:sz w:val="28"/>
          <w:lang w:val="ru-RU"/>
        </w:rPr>
        <w:t>​</w:t>
      </w:r>
      <w:bookmarkStart w:id="3" w:name="ea1153b0-1c57-4e3e-bd72-9418d6c953dd"/>
      <w:r w:rsidRPr="00EB1A90">
        <w:rPr>
          <w:rFonts w:ascii="Times New Roman" w:hAnsi="Times New Roman"/>
          <w:b/>
          <w:color w:val="000000"/>
          <w:sz w:val="28"/>
          <w:lang w:val="ru-RU"/>
        </w:rPr>
        <w:t>х. Позднеевка</w:t>
      </w:r>
      <w:bookmarkEnd w:id="3"/>
      <w:r w:rsidRPr="00EB1A90">
        <w:rPr>
          <w:rFonts w:ascii="Times New Roman" w:hAnsi="Times New Roman"/>
          <w:b/>
          <w:color w:val="000000"/>
          <w:sz w:val="28"/>
          <w:lang w:val="ru-RU"/>
        </w:rPr>
        <w:t xml:space="preserve">‌ </w:t>
      </w:r>
      <w:bookmarkStart w:id="4" w:name="ae8dfc76-3a09-41e0-9709-3fc2ade1ca6e"/>
      <w:r w:rsidRPr="00EB1A90">
        <w:rPr>
          <w:rFonts w:ascii="Times New Roman" w:hAnsi="Times New Roman"/>
          <w:b/>
          <w:color w:val="000000"/>
          <w:sz w:val="28"/>
          <w:lang w:val="ru-RU"/>
        </w:rPr>
        <w:t>2023</w:t>
      </w:r>
      <w:bookmarkEnd w:id="4"/>
      <w:r w:rsidRPr="00EB1A90">
        <w:rPr>
          <w:rFonts w:ascii="Times New Roman" w:hAnsi="Times New Roman"/>
          <w:b/>
          <w:color w:val="000000"/>
          <w:sz w:val="28"/>
          <w:lang w:val="ru-RU"/>
        </w:rPr>
        <w:t>‌</w:t>
      </w:r>
      <w:r w:rsidRPr="00EB1A90">
        <w:rPr>
          <w:rFonts w:ascii="Times New Roman" w:hAnsi="Times New Roman"/>
          <w:color w:val="000000"/>
          <w:sz w:val="28"/>
          <w:lang w:val="ru-RU"/>
        </w:rPr>
        <w:t>​</w:t>
      </w:r>
    </w:p>
    <w:p w:rsidR="005B2705" w:rsidRPr="00EB1A90" w:rsidRDefault="005B2705">
      <w:pPr>
        <w:spacing w:after="0"/>
        <w:ind w:left="120"/>
        <w:rPr>
          <w:lang w:val="ru-RU"/>
        </w:rPr>
      </w:pPr>
    </w:p>
    <w:p w:rsidR="005B2705" w:rsidRPr="00EB1A90" w:rsidRDefault="005B2705">
      <w:pPr>
        <w:rPr>
          <w:lang w:val="ru-RU"/>
        </w:rPr>
        <w:sectPr w:rsidR="005B2705" w:rsidRPr="00EB1A90">
          <w:pgSz w:w="11906" w:h="16383"/>
          <w:pgMar w:top="1134" w:right="850" w:bottom="1134" w:left="1701" w:header="720" w:footer="720" w:gutter="0"/>
          <w:cols w:space="720"/>
        </w:sectPr>
      </w:pPr>
    </w:p>
    <w:p w:rsidR="005B2705" w:rsidRPr="00EB1A90" w:rsidRDefault="00A60E98">
      <w:pPr>
        <w:spacing w:after="0" w:line="264" w:lineRule="auto"/>
        <w:ind w:left="120"/>
        <w:jc w:val="both"/>
        <w:rPr>
          <w:lang w:val="ru-RU"/>
        </w:rPr>
      </w:pPr>
      <w:bookmarkStart w:id="5" w:name="block-8145645"/>
      <w:bookmarkEnd w:id="0"/>
      <w:r w:rsidRPr="00EB1A90">
        <w:rPr>
          <w:rFonts w:ascii="Times New Roman" w:hAnsi="Times New Roman"/>
          <w:b/>
          <w:color w:val="000000"/>
          <w:sz w:val="28"/>
          <w:lang w:val="ru-RU"/>
        </w:rPr>
        <w:lastRenderedPageBreak/>
        <w:t>ПОЯСНИТЕЛЬНАЯ ЗАПИСКА</w:t>
      </w:r>
    </w:p>
    <w:p w:rsidR="005B2705" w:rsidRPr="00EB1A90" w:rsidRDefault="00A60E98">
      <w:pPr>
        <w:spacing w:after="0" w:line="264" w:lineRule="auto"/>
        <w:ind w:left="120"/>
        <w:jc w:val="both"/>
        <w:rPr>
          <w:lang w:val="ru-RU"/>
        </w:rPr>
      </w:pPr>
      <w:r w:rsidRPr="00EB1A90">
        <w:rPr>
          <w:rFonts w:ascii="Times New Roman" w:hAnsi="Times New Roman"/>
          <w:color w:val="000000"/>
          <w:sz w:val="28"/>
          <w:lang w:val="ru-RU"/>
        </w:rPr>
        <w:t>​</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EB1A90">
        <w:rPr>
          <w:rFonts w:ascii="Times New Roman" w:hAnsi="Times New Roman"/>
          <w:color w:val="000000"/>
          <w:sz w:val="28"/>
          <w:lang w:val="ru-RU"/>
        </w:rPr>
        <w:t>развития</w:t>
      </w:r>
      <w:proofErr w:type="gramEnd"/>
      <w:r w:rsidRPr="00EB1A90">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EB1A90">
        <w:rPr>
          <w:rFonts w:ascii="Times New Roman" w:hAnsi="Times New Roman"/>
          <w:color w:val="000000"/>
          <w:sz w:val="28"/>
          <w:lang w:val="ru-RU"/>
        </w:rPr>
        <w:t>ств в пр</w:t>
      </w:r>
      <w:proofErr w:type="gramEnd"/>
      <w:r w:rsidRPr="00EB1A90">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Изучение химии: </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r>
      <w:proofErr w:type="gramStart"/>
      <w:r w:rsidRPr="00EB1A90">
        <w:rPr>
          <w:rFonts w:ascii="Times New Roman" w:hAnsi="Times New Roman"/>
          <w:color w:val="000000"/>
          <w:sz w:val="28"/>
          <w:lang w:val="ru-RU"/>
        </w:rPr>
        <w:t>­-</w:t>
      </w:r>
      <w:proofErr w:type="gramEnd"/>
      <w:r w:rsidRPr="00EB1A90">
        <w:rPr>
          <w:rFonts w:ascii="Times New Roman" w:hAnsi="Times New Roman"/>
          <w:color w:val="000000"/>
          <w:sz w:val="28"/>
          <w:lang w:val="ru-RU"/>
        </w:rPr>
        <w:t xml:space="preserve">научной грамотности обучающихся; </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lastRenderedPageBreak/>
        <w:t>способствует формированию ценностного отношения к естественн</w:t>
      </w:r>
      <w:proofErr w:type="gramStart"/>
      <w:r w:rsidRPr="00EB1A90">
        <w:rPr>
          <w:rFonts w:ascii="Times New Roman" w:hAnsi="Times New Roman"/>
          <w:color w:val="000000"/>
          <w:sz w:val="28"/>
          <w:lang w:val="ru-RU"/>
        </w:rPr>
        <w:t>о-</w:t>
      </w:r>
      <w:proofErr w:type="gramEnd"/>
      <w:r w:rsidRPr="00EB1A90">
        <w:rPr>
          <w:rFonts w:ascii="Times New Roman" w:hAnsi="Times New Roman"/>
          <w:color w:val="000000"/>
          <w:sz w:val="28"/>
          <w:lang w:val="ru-RU"/>
        </w:rPr>
        <w:t>­научным знаниям, к природе, к человеку, вносит свой вклад в экологическое образование обучающихся.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EB1A90">
        <w:rPr>
          <w:rFonts w:ascii="Times New Roman" w:hAnsi="Times New Roman"/>
          <w:color w:val="000000"/>
          <w:sz w:val="28"/>
          <w:lang w:val="ru-RU"/>
        </w:rPr>
        <w:t>обучающимися</w:t>
      </w:r>
      <w:proofErr w:type="gramEnd"/>
      <w:r w:rsidRPr="00EB1A90">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атомно</w:t>
      </w:r>
      <w:proofErr w:type="gramStart"/>
      <w:r w:rsidRPr="00EB1A90">
        <w:rPr>
          <w:rFonts w:ascii="Times New Roman" w:hAnsi="Times New Roman"/>
          <w:color w:val="000000"/>
          <w:sz w:val="28"/>
          <w:lang w:val="ru-RU"/>
        </w:rPr>
        <w:t>­-</w:t>
      </w:r>
      <w:proofErr w:type="gramEnd"/>
      <w:r w:rsidRPr="00EB1A90">
        <w:rPr>
          <w:rFonts w:ascii="Times New Roman" w:hAnsi="Times New Roman"/>
          <w:color w:val="000000"/>
          <w:sz w:val="28"/>
          <w:lang w:val="ru-RU"/>
        </w:rPr>
        <w:t>молекулярного учения как основы всего естествознания;</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Периодического закона Д. И. Менделеева как основного закона химии;</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учения о строении атома и химической связи;</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представлений об электролитической диссоциации веществ в растворах.</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EB1A90">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EB1A90">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При изучении химии на уровне основного общего образования </w:t>
      </w:r>
      <w:proofErr w:type="gramStart"/>
      <w:r w:rsidRPr="00EB1A90">
        <w:rPr>
          <w:rFonts w:ascii="Times New Roman" w:hAnsi="Times New Roman"/>
          <w:color w:val="000000"/>
          <w:sz w:val="28"/>
          <w:lang w:val="ru-RU"/>
        </w:rPr>
        <w:t>важное значение</w:t>
      </w:r>
      <w:proofErr w:type="gramEnd"/>
      <w:r w:rsidRPr="00EB1A90">
        <w:rPr>
          <w:rFonts w:ascii="Times New Roman" w:hAnsi="Times New Roman"/>
          <w:color w:val="000000"/>
          <w:sz w:val="28"/>
          <w:lang w:val="ru-RU"/>
        </w:rPr>
        <w:t xml:space="preserve"> приобрели такие цели, как:</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обеспечение условий, способствующих приобретению </w:t>
      </w:r>
      <w:proofErr w:type="gramStart"/>
      <w:r w:rsidRPr="00EB1A90">
        <w:rPr>
          <w:rFonts w:ascii="Times New Roman" w:hAnsi="Times New Roman"/>
          <w:color w:val="000000"/>
          <w:sz w:val="28"/>
          <w:lang w:val="ru-RU"/>
        </w:rPr>
        <w:t>обучающимися</w:t>
      </w:r>
      <w:proofErr w:type="gramEnd"/>
      <w:r w:rsidRPr="00EB1A90">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формирование общей функциональной и </w:t>
      </w:r>
      <w:proofErr w:type="gramStart"/>
      <w:r w:rsidRPr="00EB1A90">
        <w:rPr>
          <w:rFonts w:ascii="Times New Roman" w:hAnsi="Times New Roman"/>
          <w:color w:val="000000"/>
          <w:sz w:val="28"/>
          <w:lang w:val="ru-RU"/>
        </w:rPr>
        <w:t>естественно-научной</w:t>
      </w:r>
      <w:proofErr w:type="gramEnd"/>
      <w:r w:rsidRPr="00EB1A90">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B2705" w:rsidRPr="00EB1A90" w:rsidRDefault="00A60E98">
      <w:pPr>
        <w:spacing w:after="0" w:line="264" w:lineRule="auto"/>
        <w:ind w:firstLine="600"/>
        <w:jc w:val="both"/>
        <w:rPr>
          <w:lang w:val="ru-RU"/>
        </w:rPr>
      </w:pPr>
      <w:r w:rsidRPr="00EB1A90">
        <w:rPr>
          <w:rFonts w:ascii="Calibri" w:hAnsi="Calibri"/>
          <w:color w:val="000000"/>
          <w:sz w:val="28"/>
          <w:lang w:val="ru-RU"/>
        </w:rPr>
        <w:t>–</w:t>
      </w:r>
      <w:r w:rsidRPr="00EB1A90">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B2705" w:rsidRPr="00EB1A90" w:rsidRDefault="00A60E98">
      <w:pPr>
        <w:spacing w:after="0" w:line="264" w:lineRule="auto"/>
        <w:ind w:firstLine="600"/>
        <w:jc w:val="both"/>
        <w:rPr>
          <w:lang w:val="ru-RU"/>
        </w:rPr>
      </w:pPr>
      <w:r w:rsidRPr="00EB1A90">
        <w:rPr>
          <w:rFonts w:ascii="Calibri" w:hAnsi="Calibri"/>
          <w:color w:val="333333"/>
          <w:sz w:val="28"/>
          <w:lang w:val="ru-RU"/>
        </w:rPr>
        <w:t>–</w:t>
      </w:r>
      <w:r w:rsidRPr="00EB1A90">
        <w:rPr>
          <w:rFonts w:ascii="Times New Roman" w:hAnsi="Times New Roman"/>
          <w:color w:val="333333"/>
          <w:sz w:val="28"/>
          <w:lang w:val="ru-RU"/>
        </w:rPr>
        <w:t xml:space="preserve"> </w:t>
      </w:r>
      <w:r w:rsidRPr="00EB1A90">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w:t>
      </w:r>
      <w:bookmarkStart w:id="6" w:name="9012e5c9-2e66-40e9-9799-caf6f2595164"/>
      <w:r w:rsidRPr="00EB1A90">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EB1A90">
        <w:rPr>
          <w:rFonts w:ascii="Times New Roman" w:hAnsi="Times New Roman"/>
          <w:color w:val="000000"/>
          <w:sz w:val="28"/>
          <w:lang w:val="ru-RU"/>
        </w:rPr>
        <w:t>‌‌</w:t>
      </w:r>
    </w:p>
    <w:p w:rsidR="005B2705" w:rsidRPr="00EB1A90" w:rsidRDefault="00A60E98">
      <w:pPr>
        <w:spacing w:after="0" w:line="264" w:lineRule="auto"/>
        <w:ind w:left="120"/>
        <w:jc w:val="both"/>
        <w:rPr>
          <w:lang w:val="ru-RU"/>
        </w:rPr>
      </w:pPr>
      <w:r w:rsidRPr="00EB1A90">
        <w:rPr>
          <w:rFonts w:ascii="Times New Roman" w:hAnsi="Times New Roman"/>
          <w:color w:val="000000"/>
          <w:sz w:val="28"/>
          <w:lang w:val="ru-RU"/>
        </w:rPr>
        <w:t>​</w:t>
      </w:r>
    </w:p>
    <w:p w:rsidR="005B2705" w:rsidRPr="00EB1A90" w:rsidRDefault="00A60E98">
      <w:pPr>
        <w:spacing w:after="0" w:line="264" w:lineRule="auto"/>
        <w:ind w:left="120"/>
        <w:jc w:val="both"/>
        <w:rPr>
          <w:lang w:val="ru-RU"/>
        </w:rPr>
      </w:pPr>
      <w:r w:rsidRPr="00EB1A90">
        <w:rPr>
          <w:rFonts w:ascii="Times New Roman" w:hAnsi="Times New Roman"/>
          <w:color w:val="000000"/>
          <w:sz w:val="28"/>
          <w:lang w:val="ru-RU"/>
        </w:rPr>
        <w:t>‌</w:t>
      </w:r>
    </w:p>
    <w:p w:rsidR="005B2705" w:rsidRPr="00EB1A90" w:rsidRDefault="005B2705">
      <w:pPr>
        <w:rPr>
          <w:lang w:val="ru-RU"/>
        </w:rPr>
        <w:sectPr w:rsidR="005B2705" w:rsidRPr="00EB1A90">
          <w:pgSz w:w="11906" w:h="16383"/>
          <w:pgMar w:top="1134" w:right="850" w:bottom="1134" w:left="1701" w:header="720" w:footer="720" w:gutter="0"/>
          <w:cols w:space="720"/>
        </w:sectPr>
      </w:pPr>
    </w:p>
    <w:p w:rsidR="005B2705" w:rsidRPr="00EB1A90" w:rsidRDefault="00A60E98">
      <w:pPr>
        <w:spacing w:after="0" w:line="264" w:lineRule="auto"/>
        <w:ind w:left="120"/>
        <w:jc w:val="both"/>
        <w:rPr>
          <w:lang w:val="ru-RU"/>
        </w:rPr>
      </w:pPr>
      <w:bookmarkStart w:id="7" w:name="block-8145646"/>
      <w:bookmarkEnd w:id="5"/>
      <w:r w:rsidRPr="00EB1A90">
        <w:rPr>
          <w:rFonts w:ascii="Times New Roman" w:hAnsi="Times New Roman"/>
          <w:color w:val="000000"/>
          <w:sz w:val="28"/>
          <w:lang w:val="ru-RU"/>
        </w:rPr>
        <w:lastRenderedPageBreak/>
        <w:t>​</w:t>
      </w:r>
      <w:r w:rsidRPr="00EB1A90">
        <w:rPr>
          <w:rFonts w:ascii="Times New Roman" w:hAnsi="Times New Roman"/>
          <w:b/>
          <w:color w:val="000000"/>
          <w:sz w:val="28"/>
          <w:lang w:val="ru-RU"/>
        </w:rPr>
        <w:t>СОДЕРЖАНИЕ ОБУЧЕНИЯ</w:t>
      </w:r>
    </w:p>
    <w:p w:rsidR="005B2705" w:rsidRPr="00EB1A90" w:rsidRDefault="00A60E98">
      <w:pPr>
        <w:spacing w:after="0" w:line="264" w:lineRule="auto"/>
        <w:ind w:left="120"/>
        <w:jc w:val="both"/>
        <w:rPr>
          <w:lang w:val="ru-RU"/>
        </w:rPr>
      </w:pPr>
      <w:r w:rsidRPr="00EB1A90">
        <w:rPr>
          <w:rFonts w:ascii="Times New Roman" w:hAnsi="Times New Roman"/>
          <w:color w:val="000000"/>
          <w:sz w:val="28"/>
          <w:lang w:val="ru-RU"/>
        </w:rPr>
        <w:t>​</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8 КЛАСС</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Первоначальные химические понятия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B2705" w:rsidRPr="00EB1A90" w:rsidRDefault="00A60E98">
      <w:pPr>
        <w:spacing w:after="0" w:line="264" w:lineRule="auto"/>
        <w:ind w:firstLine="600"/>
        <w:jc w:val="both"/>
        <w:rPr>
          <w:lang w:val="ru-RU"/>
        </w:rPr>
      </w:pPr>
      <w:r w:rsidRPr="00EB1A90">
        <w:rPr>
          <w:rFonts w:ascii="Times New Roman" w:hAnsi="Times New Roman"/>
          <w:b/>
          <w:i/>
          <w:color w:val="000000"/>
          <w:sz w:val="28"/>
          <w:lang w:val="ru-RU"/>
        </w:rPr>
        <w:t>Химический эксперимент</w:t>
      </w:r>
      <w:r w:rsidRPr="00EB1A90">
        <w:rPr>
          <w:rFonts w:ascii="Times New Roman" w:hAnsi="Times New Roman"/>
          <w:b/>
          <w:color w:val="000000"/>
          <w:sz w:val="28"/>
          <w:lang w:val="ru-RU"/>
        </w:rPr>
        <w:t>:</w:t>
      </w:r>
      <w:r w:rsidRPr="00EB1A90">
        <w:rPr>
          <w:rFonts w:ascii="Times New Roman" w:hAnsi="Times New Roman"/>
          <w:color w:val="000000"/>
          <w:sz w:val="28"/>
          <w:lang w:val="ru-RU"/>
        </w:rPr>
        <w:t xml:space="preserve"> </w:t>
      </w:r>
    </w:p>
    <w:p w:rsidR="005B2705" w:rsidRPr="00EB1A90" w:rsidRDefault="00A60E98">
      <w:pPr>
        <w:spacing w:after="0" w:line="264" w:lineRule="auto"/>
        <w:ind w:firstLine="600"/>
        <w:jc w:val="both"/>
        <w:rPr>
          <w:lang w:val="ru-RU"/>
        </w:rPr>
      </w:pPr>
      <w:proofErr w:type="gramStart"/>
      <w:r w:rsidRPr="00EB1A90">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EB1A90">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EB1A90">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B1A90">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Важнейшие представители неорганических веществ</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EB1A90">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Тепловой эффект химической реакции, термохимические уравнения, экз</w:t>
      </w:r>
      <w:proofErr w:type="gramStart"/>
      <w:r w:rsidRPr="00EB1A90">
        <w:rPr>
          <w:rFonts w:ascii="Times New Roman" w:hAnsi="Times New Roman"/>
          <w:color w:val="000000"/>
          <w:sz w:val="28"/>
          <w:lang w:val="ru-RU"/>
        </w:rPr>
        <w:t>о-</w:t>
      </w:r>
      <w:proofErr w:type="gramEnd"/>
      <w:r w:rsidRPr="00EB1A90">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Молярный объём газов. Расчёты по химическим уравнениям.</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EB1A90">
        <w:rPr>
          <w:rFonts w:ascii="Times New Roman" w:hAnsi="Times New Roman"/>
          <w:color w:val="000000"/>
          <w:sz w:val="28"/>
          <w:lang w:val="ru-RU"/>
        </w:rPr>
        <w:t>солеобразующие</w:t>
      </w:r>
      <w:proofErr w:type="gramEnd"/>
      <w:r w:rsidRPr="00EB1A90">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Соли. Номенклатура солей. Физические и химические свойства солей. Получение солей.</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Генетическая связь между классами неорганических соединений.</w:t>
      </w:r>
    </w:p>
    <w:p w:rsidR="005B2705" w:rsidRPr="00EB1A90" w:rsidRDefault="00A60E98">
      <w:pPr>
        <w:spacing w:after="0" w:line="264" w:lineRule="auto"/>
        <w:ind w:firstLine="600"/>
        <w:jc w:val="both"/>
        <w:rPr>
          <w:lang w:val="ru-RU"/>
        </w:rPr>
      </w:pPr>
      <w:r w:rsidRPr="00EB1A90">
        <w:rPr>
          <w:rFonts w:ascii="Times New Roman" w:hAnsi="Times New Roman"/>
          <w:b/>
          <w:i/>
          <w:color w:val="000000"/>
          <w:sz w:val="28"/>
          <w:lang w:val="ru-RU"/>
        </w:rPr>
        <w:t>Химический эксперимент</w:t>
      </w:r>
      <w:r w:rsidRPr="00EB1A90">
        <w:rPr>
          <w:rFonts w:ascii="Times New Roman" w:hAnsi="Times New Roman"/>
          <w:b/>
          <w:color w:val="000000"/>
          <w:sz w:val="28"/>
          <w:lang w:val="ru-RU"/>
        </w:rPr>
        <w:t>:</w:t>
      </w:r>
      <w:r w:rsidRPr="00EB1A90">
        <w:rPr>
          <w:rFonts w:ascii="Times New Roman" w:hAnsi="Times New Roman"/>
          <w:color w:val="000000"/>
          <w:sz w:val="28"/>
          <w:lang w:val="ru-RU"/>
        </w:rPr>
        <w:t xml:space="preserve"> </w:t>
      </w:r>
    </w:p>
    <w:p w:rsidR="005B2705" w:rsidRPr="00EB1A90" w:rsidRDefault="00A60E98">
      <w:pPr>
        <w:spacing w:after="0" w:line="264" w:lineRule="auto"/>
        <w:ind w:firstLine="600"/>
        <w:jc w:val="both"/>
        <w:rPr>
          <w:lang w:val="ru-RU"/>
        </w:rPr>
      </w:pPr>
      <w:proofErr w:type="gramStart"/>
      <w:r w:rsidRPr="00EB1A90">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B1A90">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EB1A90">
        <w:rPr>
          <w:rFonts w:ascii="Times New Roman" w:hAnsi="Times New Roman"/>
          <w:color w:val="000000"/>
          <w:sz w:val="28"/>
          <w:lang w:val="ru-RU"/>
        </w:rPr>
        <w:t xml:space="preserve"> </w:t>
      </w:r>
      <w:proofErr w:type="gramStart"/>
      <w:r w:rsidRPr="00EB1A90">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EB1A90">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EB1A90">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EB1A90">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Степень окисления. Окислительно</w:t>
      </w:r>
      <w:proofErr w:type="gramStart"/>
      <w:r w:rsidRPr="00EB1A90">
        <w:rPr>
          <w:rFonts w:ascii="Times New Roman" w:hAnsi="Times New Roman"/>
          <w:color w:val="000000"/>
          <w:sz w:val="28"/>
          <w:lang w:val="ru-RU"/>
        </w:rPr>
        <w:t>­-</w:t>
      </w:r>
      <w:proofErr w:type="gramEnd"/>
      <w:r w:rsidRPr="00EB1A90">
        <w:rPr>
          <w:rFonts w:ascii="Times New Roman" w:hAnsi="Times New Roman"/>
          <w:color w:val="000000"/>
          <w:sz w:val="28"/>
          <w:lang w:val="ru-RU"/>
        </w:rPr>
        <w:t>восстановительные реакции. Процессы окисления и восстановления. Окислители и восстановители.</w:t>
      </w:r>
    </w:p>
    <w:p w:rsidR="005B2705" w:rsidRPr="00EB1A90" w:rsidRDefault="00A60E98">
      <w:pPr>
        <w:spacing w:after="0" w:line="264" w:lineRule="auto"/>
        <w:ind w:firstLine="600"/>
        <w:jc w:val="both"/>
        <w:rPr>
          <w:lang w:val="ru-RU"/>
        </w:rPr>
      </w:pPr>
      <w:r w:rsidRPr="00EB1A90">
        <w:rPr>
          <w:rFonts w:ascii="Times New Roman" w:hAnsi="Times New Roman"/>
          <w:b/>
          <w:i/>
          <w:color w:val="000000"/>
          <w:sz w:val="28"/>
          <w:lang w:val="ru-RU"/>
        </w:rPr>
        <w:t>Химический эксперимент</w:t>
      </w:r>
      <w:r w:rsidRPr="00EB1A90">
        <w:rPr>
          <w:rFonts w:ascii="Times New Roman" w:hAnsi="Times New Roman"/>
          <w:b/>
          <w:color w:val="000000"/>
          <w:sz w:val="28"/>
          <w:lang w:val="ru-RU"/>
        </w:rPr>
        <w:t>:</w:t>
      </w:r>
      <w:r w:rsidRPr="00EB1A90">
        <w:rPr>
          <w:rFonts w:ascii="Times New Roman" w:hAnsi="Times New Roman"/>
          <w:color w:val="000000"/>
          <w:sz w:val="28"/>
          <w:lang w:val="ru-RU"/>
        </w:rPr>
        <w:t xml:space="preserve"> </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B2705" w:rsidRPr="00EB1A90" w:rsidRDefault="00A60E98">
      <w:pPr>
        <w:spacing w:after="0" w:line="264" w:lineRule="auto"/>
        <w:ind w:firstLine="600"/>
        <w:jc w:val="both"/>
        <w:rPr>
          <w:lang w:val="ru-RU"/>
        </w:rPr>
      </w:pPr>
      <w:r w:rsidRPr="00EB1A90">
        <w:rPr>
          <w:rFonts w:ascii="Times New Roman" w:hAnsi="Times New Roman"/>
          <w:b/>
          <w:i/>
          <w:color w:val="000000"/>
          <w:sz w:val="28"/>
          <w:lang w:val="ru-RU"/>
        </w:rPr>
        <w:t>Межпредметные связи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w:t>
      </w:r>
      <w:proofErr w:type="gramStart"/>
      <w:r w:rsidRPr="00EB1A90">
        <w:rPr>
          <w:rFonts w:ascii="Times New Roman" w:hAnsi="Times New Roman"/>
          <w:color w:val="000000"/>
          <w:sz w:val="28"/>
          <w:lang w:val="ru-RU"/>
        </w:rPr>
        <w:t>о-</w:t>
      </w:r>
      <w:proofErr w:type="gramEnd"/>
      <w:r w:rsidRPr="00EB1A90">
        <w:rPr>
          <w:rFonts w:ascii="Times New Roman" w:hAnsi="Times New Roman"/>
          <w:color w:val="000000"/>
          <w:sz w:val="28"/>
          <w:lang w:val="ru-RU"/>
        </w:rPr>
        <w:t>­научных понятий, так и понятий, являющихся системными для отдельных предметов естественно­-научного цикла.</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Общие естественн</w:t>
      </w:r>
      <w:proofErr w:type="gramStart"/>
      <w:r w:rsidRPr="00EB1A90">
        <w:rPr>
          <w:rFonts w:ascii="Times New Roman" w:hAnsi="Times New Roman"/>
          <w:color w:val="000000"/>
          <w:sz w:val="28"/>
          <w:lang w:val="ru-RU"/>
        </w:rPr>
        <w:t>о-</w:t>
      </w:r>
      <w:proofErr w:type="gramEnd"/>
      <w:r w:rsidRPr="00EB1A90">
        <w:rPr>
          <w:rFonts w:ascii="Times New Roman" w:hAnsi="Times New Roman"/>
          <w:color w:val="000000"/>
          <w:sz w:val="28"/>
          <w:lang w:val="ru-RU"/>
        </w:rPr>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B2705" w:rsidRPr="00EB1A90" w:rsidRDefault="00A60E98">
      <w:pPr>
        <w:spacing w:after="0" w:line="264" w:lineRule="auto"/>
        <w:ind w:firstLine="600"/>
        <w:jc w:val="both"/>
        <w:rPr>
          <w:lang w:val="ru-RU"/>
        </w:rPr>
      </w:pPr>
      <w:proofErr w:type="gramStart"/>
      <w:r w:rsidRPr="00EB1A90">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Биология: фотосинтез, дыхание, биосфера.</w:t>
      </w:r>
    </w:p>
    <w:p w:rsidR="005B2705" w:rsidRPr="00EB1A90" w:rsidRDefault="00A60E98">
      <w:pPr>
        <w:spacing w:after="0" w:line="264" w:lineRule="auto"/>
        <w:ind w:firstLine="600"/>
        <w:jc w:val="both"/>
        <w:rPr>
          <w:lang w:val="ru-RU"/>
        </w:rPr>
      </w:pPr>
      <w:proofErr w:type="gramStart"/>
      <w:r w:rsidRPr="00EB1A90">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9 КЛАСС</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Вещество и химическая реакция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EB1A90">
        <w:rPr>
          <w:rFonts w:ascii="Times New Roman" w:hAnsi="Times New Roman"/>
          <w:color w:val="000000"/>
          <w:sz w:val="28"/>
          <w:lang w:val="ru-RU"/>
        </w:rPr>
        <w:t>о-</w:t>
      </w:r>
      <w:proofErr w:type="gramEnd"/>
      <w:r w:rsidRPr="00EB1A90">
        <w:rPr>
          <w:rFonts w:ascii="Times New Roman" w:hAnsi="Times New Roman"/>
          <w:color w:val="000000"/>
          <w:sz w:val="28"/>
          <w:lang w:val="ru-RU"/>
        </w:rPr>
        <w:t xml:space="preserve"> и эндотермические реакции, термохимические уравнения.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EB1A90">
        <w:rPr>
          <w:rFonts w:ascii="Times New Roman" w:hAnsi="Times New Roman"/>
          <w:color w:val="000000"/>
          <w:sz w:val="28"/>
          <w:lang w:val="ru-RU"/>
        </w:rPr>
        <w:lastRenderedPageBreak/>
        <w:t>окислительно</w:t>
      </w:r>
      <w:proofErr w:type="gramStart"/>
      <w:r w:rsidRPr="00EB1A90">
        <w:rPr>
          <w:rFonts w:ascii="Times New Roman" w:hAnsi="Times New Roman"/>
          <w:color w:val="000000"/>
          <w:sz w:val="28"/>
          <w:lang w:val="ru-RU"/>
        </w:rPr>
        <w:t>­-</w:t>
      </w:r>
      <w:proofErr w:type="gramEnd"/>
      <w:r w:rsidRPr="00EB1A90">
        <w:rPr>
          <w:rFonts w:ascii="Times New Roman" w:hAnsi="Times New Roman"/>
          <w:color w:val="000000"/>
          <w:sz w:val="28"/>
          <w:lang w:val="ru-RU"/>
        </w:rPr>
        <w:t>восстановительных реакций с использованием метода электронного баланса.</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Реакц</w:t>
      </w:r>
      <w:proofErr w:type="gramStart"/>
      <w:r w:rsidRPr="00EB1A90">
        <w:rPr>
          <w:rFonts w:ascii="Times New Roman" w:hAnsi="Times New Roman"/>
          <w:color w:val="000000"/>
          <w:sz w:val="28"/>
          <w:lang w:val="ru-RU"/>
        </w:rPr>
        <w:t>ии ио</w:t>
      </w:r>
      <w:proofErr w:type="gramEnd"/>
      <w:r w:rsidRPr="00EB1A90">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B2705" w:rsidRPr="00EB1A90" w:rsidRDefault="00A60E98">
      <w:pPr>
        <w:spacing w:after="0" w:line="264" w:lineRule="auto"/>
        <w:ind w:firstLine="600"/>
        <w:jc w:val="both"/>
        <w:rPr>
          <w:lang w:val="ru-RU"/>
        </w:rPr>
      </w:pPr>
      <w:r w:rsidRPr="00EB1A90">
        <w:rPr>
          <w:rFonts w:ascii="Times New Roman" w:hAnsi="Times New Roman"/>
          <w:b/>
          <w:i/>
          <w:color w:val="000000"/>
          <w:sz w:val="28"/>
          <w:lang w:val="ru-RU"/>
        </w:rPr>
        <w:t>Химический эксперимент</w:t>
      </w:r>
      <w:r w:rsidRPr="00EB1A90">
        <w:rPr>
          <w:rFonts w:ascii="Times New Roman" w:hAnsi="Times New Roman"/>
          <w:b/>
          <w:color w:val="000000"/>
          <w:sz w:val="28"/>
          <w:lang w:val="ru-RU"/>
        </w:rPr>
        <w:t>:</w:t>
      </w:r>
      <w:r w:rsidRPr="00EB1A90">
        <w:rPr>
          <w:rFonts w:ascii="Times New Roman" w:hAnsi="Times New Roman"/>
          <w:color w:val="000000"/>
          <w:sz w:val="28"/>
          <w:lang w:val="ru-RU"/>
        </w:rPr>
        <w:t xml:space="preserve"> </w:t>
      </w:r>
    </w:p>
    <w:p w:rsidR="005B2705" w:rsidRPr="00EB1A90" w:rsidRDefault="00A60E98">
      <w:pPr>
        <w:spacing w:after="0" w:line="264" w:lineRule="auto"/>
        <w:ind w:firstLine="600"/>
        <w:jc w:val="both"/>
        <w:rPr>
          <w:lang w:val="ru-RU"/>
        </w:rPr>
      </w:pPr>
      <w:proofErr w:type="gramStart"/>
      <w:r w:rsidRPr="00EB1A90">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EB1A90">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Неметаллы и их соединения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EB1A90">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EB1A90">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EB1A90">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B1A90">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EB1A90">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B1A90">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EB1A90">
        <w:rPr>
          <w:rFonts w:ascii="Times New Roman" w:hAnsi="Times New Roman"/>
          <w:color w:val="000000"/>
          <w:sz w:val="28"/>
          <w:lang w:val="ru-RU"/>
        </w:rPr>
        <w:t>карбонат-ионы</w:t>
      </w:r>
      <w:proofErr w:type="gramEnd"/>
      <w:r w:rsidRPr="00EB1A90">
        <w:rPr>
          <w:rFonts w:ascii="Times New Roman" w:hAnsi="Times New Roman"/>
          <w:color w:val="000000"/>
          <w:sz w:val="28"/>
          <w:lang w:val="ru-RU"/>
        </w:rPr>
        <w:t>. Использование карбонатов в быту, медицине, промышленности и сельском хозяйстве.</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B2705" w:rsidRPr="00EB1A90" w:rsidRDefault="00A60E98">
      <w:pPr>
        <w:spacing w:after="0" w:line="264" w:lineRule="auto"/>
        <w:ind w:firstLine="600"/>
        <w:jc w:val="both"/>
        <w:rPr>
          <w:lang w:val="ru-RU"/>
        </w:rPr>
      </w:pPr>
      <w:r w:rsidRPr="00EB1A90">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B1A90">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EB1A90">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5B2705" w:rsidRPr="00EB1A90" w:rsidRDefault="00A60E98">
      <w:pPr>
        <w:spacing w:after="0" w:line="264" w:lineRule="auto"/>
        <w:ind w:firstLine="600"/>
        <w:jc w:val="both"/>
        <w:rPr>
          <w:lang w:val="ru-RU"/>
        </w:rPr>
      </w:pPr>
      <w:r w:rsidRPr="00EB1A90">
        <w:rPr>
          <w:rFonts w:ascii="Times New Roman" w:hAnsi="Times New Roman"/>
          <w:b/>
          <w:i/>
          <w:color w:val="000000"/>
          <w:sz w:val="28"/>
          <w:lang w:val="ru-RU"/>
        </w:rPr>
        <w:t>Химический эксперимент</w:t>
      </w:r>
      <w:r w:rsidRPr="00EB1A90">
        <w:rPr>
          <w:rFonts w:ascii="Times New Roman" w:hAnsi="Times New Roman"/>
          <w:b/>
          <w:color w:val="000000"/>
          <w:sz w:val="28"/>
          <w:lang w:val="ru-RU"/>
        </w:rPr>
        <w:t>:</w:t>
      </w:r>
      <w:r w:rsidRPr="00EB1A90">
        <w:rPr>
          <w:rFonts w:ascii="Times New Roman" w:hAnsi="Times New Roman"/>
          <w:color w:val="000000"/>
          <w:sz w:val="28"/>
          <w:lang w:val="ru-RU"/>
        </w:rPr>
        <w:t xml:space="preserve"> </w:t>
      </w:r>
    </w:p>
    <w:p w:rsidR="005B2705" w:rsidRPr="00EB1A90" w:rsidRDefault="00A60E98">
      <w:pPr>
        <w:spacing w:after="0" w:line="264" w:lineRule="auto"/>
        <w:ind w:firstLine="600"/>
        <w:jc w:val="both"/>
        <w:rPr>
          <w:lang w:val="ru-RU"/>
        </w:rPr>
      </w:pPr>
      <w:proofErr w:type="gramStart"/>
      <w:r w:rsidRPr="00EB1A90">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EB1A90">
        <w:rPr>
          <w:rFonts w:ascii="Times New Roman" w:hAnsi="Times New Roman"/>
          <w:color w:val="000000"/>
          <w:sz w:val="28"/>
          <w:lang w:val="ru-RU"/>
        </w:rPr>
        <w:t xml:space="preserve">, </w:t>
      </w:r>
      <w:proofErr w:type="gramStart"/>
      <w:r w:rsidRPr="00EB1A90">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EB1A90">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EB1A90">
        <w:rPr>
          <w:rFonts w:ascii="Times New Roman" w:hAnsi="Times New Roman"/>
          <w:color w:val="000000"/>
          <w:sz w:val="28"/>
          <w:lang w:val="ru-RU"/>
        </w:rPr>
        <w:t>силикат-ионы</w:t>
      </w:r>
      <w:proofErr w:type="gramEnd"/>
      <w:r w:rsidRPr="00EB1A90">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B2705" w:rsidRPr="00EB1A90" w:rsidRDefault="00A60E98">
      <w:pPr>
        <w:spacing w:after="0" w:line="264" w:lineRule="auto"/>
        <w:ind w:firstLine="600"/>
        <w:jc w:val="both"/>
        <w:rPr>
          <w:lang w:val="ru-RU"/>
        </w:rPr>
      </w:pPr>
      <w:r w:rsidRPr="00EB1A90">
        <w:rPr>
          <w:rFonts w:ascii="Times New Roman" w:hAnsi="Times New Roman"/>
          <w:b/>
          <w:color w:val="000000"/>
          <w:sz w:val="28"/>
          <w:lang w:val="ru-RU"/>
        </w:rPr>
        <w:t>Металлы и их соединения</w:t>
      </w:r>
    </w:p>
    <w:p w:rsidR="005B2705" w:rsidRPr="00AD6614" w:rsidRDefault="00A60E98">
      <w:pPr>
        <w:spacing w:after="0" w:line="264" w:lineRule="auto"/>
        <w:ind w:firstLine="600"/>
        <w:jc w:val="both"/>
        <w:rPr>
          <w:lang w:val="ru-RU"/>
        </w:rPr>
      </w:pPr>
      <w:r w:rsidRPr="00EB1A90">
        <w:rPr>
          <w:rFonts w:ascii="Times New Roman" w:hAnsi="Times New Roman"/>
          <w:color w:val="000000"/>
          <w:sz w:val="28"/>
          <w:lang w:val="ru-RU"/>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w:t>
      </w:r>
      <w:r w:rsidRPr="00AD6614">
        <w:rPr>
          <w:rFonts w:ascii="Times New Roman" w:hAnsi="Times New Roman"/>
          <w:color w:val="000000"/>
          <w:sz w:val="28"/>
          <w:lang w:val="ru-RU"/>
        </w:rPr>
        <w:t>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AD6614">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AD6614">
        <w:rPr>
          <w:rFonts w:ascii="Times New Roman" w:hAnsi="Times New Roman"/>
          <w:color w:val="000000"/>
          <w:sz w:val="28"/>
          <w:lang w:val="ru-RU"/>
        </w:rPr>
        <w:t>) и железа (</w:t>
      </w:r>
      <w:r>
        <w:rPr>
          <w:rFonts w:ascii="Times New Roman" w:hAnsi="Times New Roman"/>
          <w:color w:val="000000"/>
          <w:sz w:val="28"/>
        </w:rPr>
        <w:t>III</w:t>
      </w:r>
      <w:r w:rsidRPr="00AD6614">
        <w:rPr>
          <w:rFonts w:ascii="Times New Roman" w:hAnsi="Times New Roman"/>
          <w:color w:val="000000"/>
          <w:sz w:val="28"/>
          <w:lang w:val="ru-RU"/>
        </w:rPr>
        <w:t>), их состав, свойства и получение.</w:t>
      </w:r>
    </w:p>
    <w:p w:rsidR="005B2705" w:rsidRPr="00AD6614" w:rsidRDefault="00A60E98">
      <w:pPr>
        <w:spacing w:after="0" w:line="264" w:lineRule="auto"/>
        <w:ind w:firstLine="600"/>
        <w:jc w:val="both"/>
        <w:rPr>
          <w:lang w:val="ru-RU"/>
        </w:rPr>
      </w:pPr>
      <w:r w:rsidRPr="00AD6614">
        <w:rPr>
          <w:rFonts w:ascii="Times New Roman" w:hAnsi="Times New Roman"/>
          <w:b/>
          <w:i/>
          <w:color w:val="000000"/>
          <w:sz w:val="28"/>
          <w:lang w:val="ru-RU"/>
        </w:rPr>
        <w:t>Химический эксперимент</w:t>
      </w:r>
      <w:r w:rsidRPr="00AD6614">
        <w:rPr>
          <w:rFonts w:ascii="Times New Roman" w:hAnsi="Times New Roman"/>
          <w:b/>
          <w:color w:val="000000"/>
          <w:sz w:val="28"/>
          <w:lang w:val="ru-RU"/>
        </w:rPr>
        <w:t>:</w:t>
      </w:r>
      <w:r w:rsidRPr="00AD6614">
        <w:rPr>
          <w:rFonts w:ascii="Times New Roman" w:hAnsi="Times New Roman"/>
          <w:color w:val="000000"/>
          <w:sz w:val="28"/>
          <w:lang w:val="ru-RU"/>
        </w:rPr>
        <w:t xml:space="preserve"> </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AD6614">
        <w:rPr>
          <w:rFonts w:ascii="Times New Roman" w:hAnsi="Times New Roman"/>
          <w:color w:val="000000"/>
          <w:sz w:val="28"/>
          <w:lang w:val="ru-RU"/>
        </w:rPr>
        <w:t>) и железа (</w:t>
      </w:r>
      <w:r>
        <w:rPr>
          <w:rFonts w:ascii="Times New Roman" w:hAnsi="Times New Roman"/>
          <w:color w:val="000000"/>
          <w:sz w:val="28"/>
        </w:rPr>
        <w:t>III</w:t>
      </w:r>
      <w:r w:rsidRPr="00AD6614">
        <w:rPr>
          <w:rFonts w:ascii="Times New Roman" w:hAnsi="Times New Roman"/>
          <w:color w:val="000000"/>
          <w:sz w:val="28"/>
          <w:lang w:val="ru-RU"/>
        </w:rPr>
        <w:t>), меди (</w:t>
      </w:r>
      <w:r>
        <w:rPr>
          <w:rFonts w:ascii="Times New Roman" w:hAnsi="Times New Roman"/>
          <w:color w:val="000000"/>
          <w:sz w:val="28"/>
        </w:rPr>
        <w:t>II</w:t>
      </w:r>
      <w:r w:rsidRPr="00AD6614">
        <w:rPr>
          <w:rFonts w:ascii="Times New Roman" w:hAnsi="Times New Roman"/>
          <w:color w:val="000000"/>
          <w:sz w:val="28"/>
          <w:lang w:val="ru-RU"/>
        </w:rPr>
        <w:t>), наблюдение и описание процессов</w:t>
      </w:r>
      <w:proofErr w:type="gramEnd"/>
      <w:r w:rsidRPr="00AD6614">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Химия и окружающая среда</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B2705" w:rsidRPr="00AD6614" w:rsidRDefault="00A60E98">
      <w:pPr>
        <w:spacing w:after="0" w:line="264" w:lineRule="auto"/>
        <w:ind w:firstLine="600"/>
        <w:jc w:val="both"/>
        <w:rPr>
          <w:lang w:val="ru-RU"/>
        </w:rPr>
      </w:pPr>
      <w:r w:rsidRPr="00AD6614">
        <w:rPr>
          <w:rFonts w:ascii="Times New Roman" w:hAnsi="Times New Roman"/>
          <w:b/>
          <w:i/>
          <w:color w:val="000000"/>
          <w:sz w:val="28"/>
          <w:lang w:val="ru-RU"/>
        </w:rPr>
        <w:t>Химический эксперимент:</w:t>
      </w:r>
      <w:r w:rsidRPr="00AD6614">
        <w:rPr>
          <w:rFonts w:ascii="Times New Roman" w:hAnsi="Times New Roman"/>
          <w:color w:val="000000"/>
          <w:sz w:val="28"/>
          <w:lang w:val="ru-RU"/>
        </w:rPr>
        <w:t xml:space="preserve"> </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изучение образцов материалов (стекло, сплавы металлов, полимерные материалы).</w:t>
      </w:r>
    </w:p>
    <w:p w:rsidR="005B2705" w:rsidRPr="00AD6614" w:rsidRDefault="00A60E98">
      <w:pPr>
        <w:spacing w:after="0" w:line="264" w:lineRule="auto"/>
        <w:ind w:firstLine="600"/>
        <w:jc w:val="both"/>
        <w:rPr>
          <w:lang w:val="ru-RU"/>
        </w:rPr>
      </w:pPr>
      <w:r w:rsidRPr="00AD6614">
        <w:rPr>
          <w:rFonts w:ascii="Times New Roman" w:hAnsi="Times New Roman"/>
          <w:b/>
          <w:i/>
          <w:color w:val="000000"/>
          <w:sz w:val="28"/>
          <w:lang w:val="ru-RU"/>
        </w:rPr>
        <w:t>Межпредметные связи</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r>
      <w:proofErr w:type="gramStart"/>
      <w:r w:rsidRPr="00AD6614">
        <w:rPr>
          <w:rFonts w:ascii="Times New Roman" w:hAnsi="Times New Roman"/>
          <w:color w:val="000000"/>
          <w:sz w:val="28"/>
          <w:lang w:val="ru-RU"/>
        </w:rPr>
        <w:t>­-</w:t>
      </w:r>
      <w:proofErr w:type="gramEnd"/>
      <w:r w:rsidRPr="00AD6614">
        <w:rPr>
          <w:rFonts w:ascii="Times New Roman" w:hAnsi="Times New Roman"/>
          <w:color w:val="000000"/>
          <w:sz w:val="28"/>
          <w:lang w:val="ru-RU"/>
        </w:rPr>
        <w:t>научного цикла.</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5B2705" w:rsidRPr="00AD6614" w:rsidRDefault="005B2705">
      <w:pPr>
        <w:rPr>
          <w:lang w:val="ru-RU"/>
        </w:rPr>
        <w:sectPr w:rsidR="005B2705" w:rsidRPr="00AD6614">
          <w:pgSz w:w="11906" w:h="16383"/>
          <w:pgMar w:top="1134" w:right="850" w:bottom="1134" w:left="1701" w:header="720" w:footer="720" w:gutter="0"/>
          <w:cols w:space="720"/>
        </w:sectPr>
      </w:pPr>
    </w:p>
    <w:p w:rsidR="005B2705" w:rsidRPr="00AD6614" w:rsidRDefault="00A60E98">
      <w:pPr>
        <w:spacing w:after="0" w:line="264" w:lineRule="auto"/>
        <w:ind w:left="120"/>
        <w:jc w:val="both"/>
        <w:rPr>
          <w:lang w:val="ru-RU"/>
        </w:rPr>
      </w:pPr>
      <w:bookmarkStart w:id="8" w:name="block-8145648"/>
      <w:bookmarkEnd w:id="7"/>
      <w:r w:rsidRPr="00AD6614">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5B2705" w:rsidRPr="00AD6614" w:rsidRDefault="005B2705">
      <w:pPr>
        <w:spacing w:after="0" w:line="264" w:lineRule="auto"/>
        <w:ind w:left="120"/>
        <w:jc w:val="both"/>
        <w:rPr>
          <w:lang w:val="ru-RU"/>
        </w:rPr>
      </w:pP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ЛИЧНОСТНЫЕ РЕЗУЛЬТАТЫ</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AD6614">
        <w:rPr>
          <w:rFonts w:ascii="Times New Roman" w:hAnsi="Times New Roman"/>
          <w:color w:val="000000"/>
          <w:sz w:val="28"/>
          <w:lang w:val="ru-RU"/>
        </w:rPr>
        <w:t>обучающихся</w:t>
      </w:r>
      <w:proofErr w:type="gramEnd"/>
      <w:r w:rsidRPr="00AD6614">
        <w:rPr>
          <w:rFonts w:ascii="Times New Roman" w:hAnsi="Times New Roman"/>
          <w:color w:val="000000"/>
          <w:sz w:val="28"/>
          <w:lang w:val="ru-RU"/>
        </w:rPr>
        <w:t xml:space="preserve">. </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1)</w:t>
      </w:r>
      <w:r w:rsidRPr="00AD6614">
        <w:rPr>
          <w:rFonts w:ascii="Times New Roman" w:hAnsi="Times New Roman"/>
          <w:color w:val="000000"/>
          <w:sz w:val="28"/>
          <w:lang w:val="ru-RU"/>
        </w:rPr>
        <w:t xml:space="preserve"> </w:t>
      </w:r>
      <w:r w:rsidRPr="00AD6614">
        <w:rPr>
          <w:rFonts w:ascii="Times New Roman" w:hAnsi="Times New Roman"/>
          <w:b/>
          <w:color w:val="000000"/>
          <w:sz w:val="28"/>
          <w:lang w:val="ru-RU"/>
        </w:rPr>
        <w:t>патриотического воспитания</w:t>
      </w:r>
      <w:r w:rsidRPr="00AD6614">
        <w:rPr>
          <w:rFonts w:ascii="Times New Roman" w:hAnsi="Times New Roman"/>
          <w:color w:val="000000"/>
          <w:sz w:val="28"/>
          <w:lang w:val="ru-RU"/>
        </w:rPr>
        <w:t>:</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2)</w:t>
      </w:r>
      <w:r w:rsidRPr="00AD6614">
        <w:rPr>
          <w:rFonts w:ascii="Times New Roman" w:hAnsi="Times New Roman"/>
          <w:color w:val="000000"/>
          <w:sz w:val="28"/>
          <w:lang w:val="ru-RU"/>
        </w:rPr>
        <w:t xml:space="preserve"> </w:t>
      </w:r>
      <w:r w:rsidRPr="00AD6614">
        <w:rPr>
          <w:rFonts w:ascii="Times New Roman" w:hAnsi="Times New Roman"/>
          <w:b/>
          <w:color w:val="000000"/>
          <w:sz w:val="28"/>
          <w:lang w:val="ru-RU"/>
        </w:rPr>
        <w:t>гражданского воспитания:</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w:t>
      </w:r>
      <w:proofErr w:type="gramEnd"/>
      <w:r w:rsidRPr="00AD6614">
        <w:rPr>
          <w:rFonts w:ascii="Times New Roman" w:hAnsi="Times New Roman"/>
          <w:color w:val="000000"/>
          <w:sz w:val="28"/>
          <w:lang w:val="ru-RU"/>
        </w:rPr>
        <w:t xml:space="preserve"> правовых норм с учётом осознания последствий поступков;</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3)</w:t>
      </w:r>
      <w:r w:rsidRPr="00AD6614">
        <w:rPr>
          <w:rFonts w:ascii="Times New Roman" w:hAnsi="Times New Roman"/>
          <w:color w:val="000000"/>
          <w:sz w:val="28"/>
          <w:lang w:val="ru-RU"/>
        </w:rPr>
        <w:t xml:space="preserve"> </w:t>
      </w:r>
      <w:r w:rsidRPr="00AD6614">
        <w:rPr>
          <w:rFonts w:ascii="Times New Roman" w:hAnsi="Times New Roman"/>
          <w:b/>
          <w:color w:val="000000"/>
          <w:sz w:val="28"/>
          <w:lang w:val="ru-RU"/>
        </w:rPr>
        <w:t>ценности научного познания</w:t>
      </w:r>
      <w:r w:rsidRPr="00AD6614">
        <w:rPr>
          <w:rFonts w:ascii="Times New Roman" w:hAnsi="Times New Roman"/>
          <w:color w:val="000000"/>
          <w:sz w:val="28"/>
          <w:lang w:val="ru-RU"/>
        </w:rPr>
        <w:t>:</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AD6614">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B2705" w:rsidRPr="00AD6614" w:rsidRDefault="00A60E98">
      <w:pPr>
        <w:spacing w:after="0" w:line="264" w:lineRule="auto"/>
        <w:ind w:firstLine="600"/>
        <w:jc w:val="both"/>
        <w:rPr>
          <w:lang w:val="ru-RU"/>
        </w:rPr>
      </w:pPr>
      <w:bookmarkStart w:id="9" w:name="_Toc138318759"/>
      <w:bookmarkEnd w:id="9"/>
      <w:r w:rsidRPr="00AD6614">
        <w:rPr>
          <w:rFonts w:ascii="Times New Roman" w:hAnsi="Times New Roman"/>
          <w:b/>
          <w:color w:val="000000"/>
          <w:sz w:val="28"/>
          <w:lang w:val="ru-RU"/>
        </w:rPr>
        <w:t>4)</w:t>
      </w:r>
      <w:r w:rsidRPr="00AD6614">
        <w:rPr>
          <w:rFonts w:ascii="Times New Roman" w:hAnsi="Times New Roman"/>
          <w:color w:val="000000"/>
          <w:sz w:val="28"/>
          <w:lang w:val="ru-RU"/>
        </w:rPr>
        <w:t xml:space="preserve"> </w:t>
      </w:r>
      <w:r w:rsidRPr="00AD6614">
        <w:rPr>
          <w:rFonts w:ascii="Times New Roman" w:hAnsi="Times New Roman"/>
          <w:b/>
          <w:color w:val="000000"/>
          <w:sz w:val="28"/>
          <w:lang w:val="ru-RU"/>
        </w:rPr>
        <w:t>формирования культуры здоровья</w:t>
      </w:r>
      <w:r w:rsidRPr="00AD6614">
        <w:rPr>
          <w:rFonts w:ascii="Times New Roman" w:hAnsi="Times New Roman"/>
          <w:color w:val="000000"/>
          <w:sz w:val="28"/>
          <w:lang w:val="ru-RU"/>
        </w:rPr>
        <w:t>:</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5)</w:t>
      </w:r>
      <w:r w:rsidRPr="00AD6614">
        <w:rPr>
          <w:rFonts w:ascii="Times New Roman" w:hAnsi="Times New Roman"/>
          <w:color w:val="000000"/>
          <w:sz w:val="28"/>
          <w:lang w:val="ru-RU"/>
        </w:rPr>
        <w:t xml:space="preserve"> </w:t>
      </w:r>
      <w:r w:rsidRPr="00AD6614">
        <w:rPr>
          <w:rFonts w:ascii="Times New Roman" w:hAnsi="Times New Roman"/>
          <w:b/>
          <w:color w:val="000000"/>
          <w:sz w:val="28"/>
          <w:lang w:val="ru-RU"/>
        </w:rPr>
        <w:t>трудового воспитания:</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6)</w:t>
      </w:r>
      <w:r w:rsidRPr="00AD6614">
        <w:rPr>
          <w:rFonts w:ascii="Times New Roman" w:hAnsi="Times New Roman"/>
          <w:color w:val="000000"/>
          <w:sz w:val="28"/>
          <w:lang w:val="ru-RU"/>
        </w:rPr>
        <w:t xml:space="preserve"> </w:t>
      </w:r>
      <w:r w:rsidRPr="00AD6614">
        <w:rPr>
          <w:rFonts w:ascii="Times New Roman" w:hAnsi="Times New Roman"/>
          <w:b/>
          <w:color w:val="000000"/>
          <w:sz w:val="28"/>
          <w:lang w:val="ru-RU"/>
        </w:rPr>
        <w:t>экологического воспитания:</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МЕТАПРЕДМЕТНЫЕ РЕЗУЛЬТАТЫ</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AD6614">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Познавательные универсальные учебные действия</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Базовые логические действия:</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AD6614">
        <w:rPr>
          <w:rFonts w:ascii="Times New Roman" w:hAnsi="Times New Roman"/>
          <w:color w:val="000000"/>
          <w:sz w:val="28"/>
          <w:lang w:val="ru-RU"/>
        </w:rPr>
        <w:t xml:space="preserve"> в изучаемых процессах и явлениях.</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Базовые исследовательские действия</w:t>
      </w:r>
      <w:r w:rsidRPr="00AD6614">
        <w:rPr>
          <w:rFonts w:ascii="Times New Roman" w:hAnsi="Times New Roman"/>
          <w:color w:val="000000"/>
          <w:sz w:val="28"/>
          <w:lang w:val="ru-RU"/>
        </w:rPr>
        <w:t>:</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Работа с информацией:</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Коммуникативные универсальные учебные действия:</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Регулятивные универсальные учебные действия:</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roofErr w:type="gramEnd"/>
    </w:p>
    <w:p w:rsidR="005B2705" w:rsidRPr="00AD6614" w:rsidRDefault="00A60E98">
      <w:pPr>
        <w:spacing w:after="0" w:line="264" w:lineRule="auto"/>
        <w:ind w:firstLine="600"/>
        <w:jc w:val="both"/>
        <w:rPr>
          <w:lang w:val="ru-RU"/>
        </w:rPr>
      </w:pPr>
      <w:r w:rsidRPr="00AD6614">
        <w:rPr>
          <w:rFonts w:ascii="Times New Roman" w:hAnsi="Times New Roman"/>
          <w:b/>
          <w:color w:val="000000"/>
          <w:sz w:val="28"/>
          <w:lang w:val="ru-RU"/>
        </w:rPr>
        <w:t>ПРЕДМЕТНЫЕ РЕЗУЛЬТАТЫ</w:t>
      </w:r>
    </w:p>
    <w:p w:rsidR="005B2705" w:rsidRPr="00AD6614" w:rsidRDefault="00A60E98">
      <w:pPr>
        <w:spacing w:after="0" w:line="264" w:lineRule="auto"/>
        <w:ind w:firstLine="600"/>
        <w:jc w:val="both"/>
        <w:rPr>
          <w:lang w:val="ru-RU"/>
        </w:rPr>
      </w:pPr>
      <w:proofErr w:type="gramStart"/>
      <w:r w:rsidRPr="00AD6614">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AD6614">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К концу обучения в</w:t>
      </w:r>
      <w:r w:rsidRPr="00AD6614">
        <w:rPr>
          <w:rFonts w:ascii="Times New Roman" w:hAnsi="Times New Roman"/>
          <w:b/>
          <w:color w:val="000000"/>
          <w:sz w:val="28"/>
          <w:lang w:val="ru-RU"/>
        </w:rPr>
        <w:t xml:space="preserve"> 8 классе</w:t>
      </w:r>
      <w:r w:rsidRPr="00AD661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AD6614">
        <w:rPr>
          <w:rFonts w:ascii="Times New Roman" w:hAnsi="Times New Roman"/>
          <w:color w:val="000000"/>
          <w:sz w:val="28"/>
          <w:lang w:val="ru-RU"/>
        </w:rPr>
        <w:t>о-</w:t>
      </w:r>
      <w:proofErr w:type="gramEnd"/>
      <w:r w:rsidRPr="00AD6614">
        <w:rPr>
          <w:rFonts w:ascii="Times New Roman" w:hAnsi="Times New Roman"/>
          <w:color w:val="000000"/>
          <w:sz w:val="28"/>
          <w:lang w:val="ru-RU"/>
        </w:rPr>
        <w:t xml:space="preserve"> и эндотермические реакции, тепловой </w:t>
      </w:r>
      <w:proofErr w:type="gramStart"/>
      <w:r w:rsidRPr="00AD6614">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proofErr w:type="gramStart"/>
      <w:r w:rsidRPr="00AD6614">
        <w:rPr>
          <w:rFonts w:ascii="Times New Roman" w:hAnsi="Times New Roman"/>
          <w:color w:val="000000"/>
          <w:sz w:val="28"/>
          <w:lang w:val="ru-RU"/>
        </w:rPr>
        <w:t>­-</w:t>
      </w:r>
      <w:proofErr w:type="gramEnd"/>
      <w:r w:rsidRPr="00AD6614">
        <w:rPr>
          <w:rFonts w:ascii="Times New Roman" w:hAnsi="Times New Roman"/>
          <w:color w:val="000000"/>
          <w:sz w:val="28"/>
          <w:lang w:val="ru-RU"/>
        </w:rPr>
        <w:t>молекулярного учения, закона Авогадро;</w:t>
      </w:r>
    </w:p>
    <w:p w:rsidR="005B2705" w:rsidRPr="00AD6614" w:rsidRDefault="00A60E98">
      <w:pPr>
        <w:numPr>
          <w:ilvl w:val="0"/>
          <w:numId w:val="1"/>
        </w:numPr>
        <w:spacing w:after="0" w:line="264" w:lineRule="auto"/>
        <w:jc w:val="both"/>
        <w:rPr>
          <w:lang w:val="ru-RU"/>
        </w:rPr>
      </w:pPr>
      <w:proofErr w:type="gramStart"/>
      <w:r w:rsidRPr="00AD6614">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AD6614">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B2705" w:rsidRPr="00AD6614" w:rsidRDefault="00A60E98">
      <w:pPr>
        <w:numPr>
          <w:ilvl w:val="0"/>
          <w:numId w:val="1"/>
        </w:numPr>
        <w:spacing w:after="0" w:line="264" w:lineRule="auto"/>
        <w:jc w:val="both"/>
        <w:rPr>
          <w:lang w:val="ru-RU"/>
        </w:rPr>
      </w:pPr>
      <w:r w:rsidRPr="00AD6614">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w:t>
      </w:r>
      <w:proofErr w:type="gramStart"/>
      <w:r w:rsidRPr="00AD6614">
        <w:rPr>
          <w:rFonts w:ascii="Times New Roman" w:hAnsi="Times New Roman"/>
          <w:color w:val="000000"/>
          <w:sz w:val="28"/>
          <w:lang w:val="ru-RU"/>
        </w:rPr>
        <w:t>о-</w:t>
      </w:r>
      <w:proofErr w:type="gramEnd"/>
      <w:r w:rsidRPr="00AD6614">
        <w:rPr>
          <w:rFonts w:ascii="Times New Roman" w:hAnsi="Times New Roman"/>
          <w:color w:val="000000"/>
          <w:sz w:val="28"/>
          <w:lang w:val="ru-RU"/>
        </w:rPr>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B2705" w:rsidRPr="00AD6614" w:rsidRDefault="00A60E98">
      <w:pPr>
        <w:numPr>
          <w:ilvl w:val="0"/>
          <w:numId w:val="1"/>
        </w:numPr>
        <w:spacing w:after="0" w:line="264" w:lineRule="auto"/>
        <w:jc w:val="both"/>
        <w:rPr>
          <w:lang w:val="ru-RU"/>
        </w:rPr>
      </w:pPr>
      <w:proofErr w:type="gramStart"/>
      <w:r w:rsidRPr="00AD6614">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5B2705" w:rsidRPr="00AD6614" w:rsidRDefault="00A60E98">
      <w:pPr>
        <w:spacing w:after="0" w:line="264" w:lineRule="auto"/>
        <w:ind w:firstLine="600"/>
        <w:jc w:val="both"/>
        <w:rPr>
          <w:lang w:val="ru-RU"/>
        </w:rPr>
      </w:pPr>
      <w:r w:rsidRPr="00AD6614">
        <w:rPr>
          <w:rFonts w:ascii="Times New Roman" w:hAnsi="Times New Roman"/>
          <w:color w:val="000000"/>
          <w:sz w:val="28"/>
          <w:lang w:val="ru-RU"/>
        </w:rPr>
        <w:t>К концу обучения в</w:t>
      </w:r>
      <w:r w:rsidRPr="00AD6614">
        <w:rPr>
          <w:rFonts w:ascii="Times New Roman" w:hAnsi="Times New Roman"/>
          <w:b/>
          <w:color w:val="000000"/>
          <w:sz w:val="28"/>
          <w:lang w:val="ru-RU"/>
        </w:rPr>
        <w:t xml:space="preserve"> 9 классе</w:t>
      </w:r>
      <w:r w:rsidRPr="00AD661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B2705" w:rsidRPr="00AD6614" w:rsidRDefault="00A60E98">
      <w:pPr>
        <w:numPr>
          <w:ilvl w:val="0"/>
          <w:numId w:val="2"/>
        </w:numPr>
        <w:spacing w:after="0" w:line="264" w:lineRule="auto"/>
        <w:jc w:val="both"/>
        <w:rPr>
          <w:lang w:val="ru-RU"/>
        </w:rPr>
      </w:pPr>
      <w:proofErr w:type="gramStart"/>
      <w:r w:rsidRPr="00AD6614">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AD6614">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AD6614">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B2705" w:rsidRPr="00AD6614" w:rsidRDefault="00A60E98">
      <w:pPr>
        <w:numPr>
          <w:ilvl w:val="0"/>
          <w:numId w:val="2"/>
        </w:numPr>
        <w:spacing w:after="0" w:line="264" w:lineRule="auto"/>
        <w:jc w:val="both"/>
        <w:rPr>
          <w:lang w:val="ru-RU"/>
        </w:rPr>
      </w:pPr>
      <w:proofErr w:type="gramStart"/>
      <w:r w:rsidRPr="00AD6614">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AD6614">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AD6614">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B2705" w:rsidRPr="00AD6614" w:rsidRDefault="00A60E98">
      <w:pPr>
        <w:numPr>
          <w:ilvl w:val="0"/>
          <w:numId w:val="2"/>
        </w:numPr>
        <w:spacing w:after="0" w:line="264" w:lineRule="auto"/>
        <w:jc w:val="both"/>
        <w:rPr>
          <w:lang w:val="ru-RU"/>
        </w:rPr>
      </w:pPr>
      <w:r w:rsidRPr="00AD6614">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w:t>
      </w:r>
      <w:proofErr w:type="gramStart"/>
      <w:r w:rsidRPr="00AD6614">
        <w:rPr>
          <w:rFonts w:ascii="Times New Roman" w:hAnsi="Times New Roman"/>
          <w:color w:val="000000"/>
          <w:sz w:val="28"/>
          <w:lang w:val="ru-RU"/>
        </w:rPr>
        <w:t>д-</w:t>
      </w:r>
      <w:proofErr w:type="gramEnd"/>
      <w:r w:rsidRPr="00AD6614">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B2705" w:rsidRPr="00AD6614" w:rsidRDefault="00A60E98">
      <w:pPr>
        <w:numPr>
          <w:ilvl w:val="0"/>
          <w:numId w:val="2"/>
        </w:numPr>
        <w:spacing w:after="0" w:line="264" w:lineRule="auto"/>
        <w:jc w:val="both"/>
        <w:rPr>
          <w:lang w:val="ru-RU"/>
        </w:rPr>
      </w:pPr>
      <w:proofErr w:type="gramStart"/>
      <w:r w:rsidRPr="00AD6614">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5B2705" w:rsidRPr="00AD6614" w:rsidRDefault="005B2705">
      <w:pPr>
        <w:rPr>
          <w:lang w:val="ru-RU"/>
        </w:rPr>
        <w:sectPr w:rsidR="005B2705" w:rsidRPr="00AD6614">
          <w:pgSz w:w="11906" w:h="16383"/>
          <w:pgMar w:top="1134" w:right="850" w:bottom="1134" w:left="1701" w:header="720" w:footer="720" w:gutter="0"/>
          <w:cols w:space="720"/>
        </w:sectPr>
      </w:pPr>
    </w:p>
    <w:p w:rsidR="005B2705" w:rsidRDefault="00A60E98">
      <w:pPr>
        <w:spacing w:after="0"/>
        <w:ind w:left="120"/>
      </w:pPr>
      <w:bookmarkStart w:id="12" w:name="block-8145643"/>
      <w:bookmarkEnd w:id="8"/>
      <w:r w:rsidRPr="00AD66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2705" w:rsidRDefault="00A60E9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5B2705">
        <w:trPr>
          <w:trHeight w:val="144"/>
          <w:tblCellSpacing w:w="20" w:type="nil"/>
        </w:trPr>
        <w:tc>
          <w:tcPr>
            <w:tcW w:w="492" w:type="dxa"/>
            <w:vMerge w:val="restart"/>
            <w:tcMar>
              <w:top w:w="50" w:type="dxa"/>
              <w:left w:w="100" w:type="dxa"/>
            </w:tcMar>
            <w:vAlign w:val="center"/>
          </w:tcPr>
          <w:p w:rsidR="005B2705" w:rsidRDefault="00A60E98">
            <w:pPr>
              <w:spacing w:after="0"/>
              <w:ind w:left="135"/>
            </w:pPr>
            <w:r>
              <w:rPr>
                <w:rFonts w:ascii="Times New Roman" w:hAnsi="Times New Roman"/>
                <w:b/>
                <w:color w:val="000000"/>
                <w:sz w:val="24"/>
              </w:rPr>
              <w:t xml:space="preserve">№ п/п </w:t>
            </w:r>
          </w:p>
          <w:p w:rsidR="005B2705" w:rsidRDefault="005B2705">
            <w:pPr>
              <w:spacing w:after="0"/>
              <w:ind w:left="135"/>
            </w:pPr>
          </w:p>
        </w:tc>
        <w:tc>
          <w:tcPr>
            <w:tcW w:w="3168" w:type="dxa"/>
            <w:vMerge w:val="restart"/>
            <w:tcMar>
              <w:top w:w="50" w:type="dxa"/>
              <w:left w:w="100" w:type="dxa"/>
            </w:tcMar>
            <w:vAlign w:val="center"/>
          </w:tcPr>
          <w:p w:rsidR="005B2705" w:rsidRDefault="00A60E98">
            <w:pPr>
              <w:spacing w:after="0"/>
              <w:ind w:left="135"/>
            </w:pPr>
            <w:r>
              <w:rPr>
                <w:rFonts w:ascii="Times New Roman" w:hAnsi="Times New Roman"/>
                <w:b/>
                <w:color w:val="000000"/>
                <w:sz w:val="24"/>
              </w:rPr>
              <w:t xml:space="preserve">Наименование разделов и тем программы </w:t>
            </w:r>
          </w:p>
          <w:p w:rsidR="005B2705" w:rsidRDefault="005B2705">
            <w:pPr>
              <w:spacing w:after="0"/>
              <w:ind w:left="135"/>
            </w:pPr>
          </w:p>
        </w:tc>
        <w:tc>
          <w:tcPr>
            <w:tcW w:w="0" w:type="auto"/>
            <w:gridSpan w:val="3"/>
            <w:tcMar>
              <w:top w:w="50" w:type="dxa"/>
              <w:left w:w="100" w:type="dxa"/>
            </w:tcMar>
            <w:vAlign w:val="center"/>
          </w:tcPr>
          <w:p w:rsidR="005B2705" w:rsidRDefault="00A60E9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B2705" w:rsidRDefault="00A60E98">
            <w:pPr>
              <w:spacing w:after="0"/>
              <w:ind w:left="135"/>
            </w:pPr>
            <w:r>
              <w:rPr>
                <w:rFonts w:ascii="Times New Roman" w:hAnsi="Times New Roman"/>
                <w:b/>
                <w:color w:val="000000"/>
                <w:sz w:val="24"/>
              </w:rPr>
              <w:t xml:space="preserve">Электронные (цифровые) образовательные ресурсы </w:t>
            </w:r>
          </w:p>
          <w:p w:rsidR="005B2705" w:rsidRDefault="005B2705">
            <w:pPr>
              <w:spacing w:after="0"/>
              <w:ind w:left="135"/>
            </w:pPr>
          </w:p>
        </w:tc>
      </w:tr>
      <w:tr w:rsidR="005B2705">
        <w:trPr>
          <w:trHeight w:val="144"/>
          <w:tblCellSpacing w:w="20" w:type="nil"/>
        </w:trPr>
        <w:tc>
          <w:tcPr>
            <w:tcW w:w="0" w:type="auto"/>
            <w:vMerge/>
            <w:tcBorders>
              <w:top w:val="nil"/>
            </w:tcBorders>
            <w:tcMar>
              <w:top w:w="50" w:type="dxa"/>
              <w:left w:w="100" w:type="dxa"/>
            </w:tcMar>
          </w:tcPr>
          <w:p w:rsidR="005B2705" w:rsidRDefault="005B2705"/>
        </w:tc>
        <w:tc>
          <w:tcPr>
            <w:tcW w:w="0" w:type="auto"/>
            <w:vMerge/>
            <w:tcBorders>
              <w:top w:val="nil"/>
            </w:tcBorders>
            <w:tcMar>
              <w:top w:w="50" w:type="dxa"/>
              <w:left w:w="100" w:type="dxa"/>
            </w:tcMar>
          </w:tcPr>
          <w:p w:rsidR="005B2705" w:rsidRDefault="005B2705"/>
        </w:tc>
        <w:tc>
          <w:tcPr>
            <w:tcW w:w="960" w:type="dxa"/>
            <w:tcMar>
              <w:top w:w="50" w:type="dxa"/>
              <w:left w:w="100" w:type="dxa"/>
            </w:tcMar>
            <w:vAlign w:val="center"/>
          </w:tcPr>
          <w:p w:rsidR="005B2705" w:rsidRDefault="00A60E98">
            <w:pPr>
              <w:spacing w:after="0"/>
              <w:ind w:left="135"/>
            </w:pPr>
            <w:r>
              <w:rPr>
                <w:rFonts w:ascii="Times New Roman" w:hAnsi="Times New Roman"/>
                <w:b/>
                <w:color w:val="000000"/>
                <w:sz w:val="24"/>
              </w:rPr>
              <w:t xml:space="preserve">Всего </w:t>
            </w:r>
          </w:p>
          <w:p w:rsidR="005B2705" w:rsidRDefault="005B2705">
            <w:pPr>
              <w:spacing w:after="0"/>
              <w:ind w:left="135"/>
            </w:pPr>
          </w:p>
        </w:tc>
        <w:tc>
          <w:tcPr>
            <w:tcW w:w="1680" w:type="dxa"/>
            <w:tcMar>
              <w:top w:w="50" w:type="dxa"/>
              <w:left w:w="100" w:type="dxa"/>
            </w:tcMar>
            <w:vAlign w:val="center"/>
          </w:tcPr>
          <w:p w:rsidR="005B2705" w:rsidRDefault="00A60E98">
            <w:pPr>
              <w:spacing w:after="0"/>
              <w:ind w:left="135"/>
            </w:pPr>
            <w:r>
              <w:rPr>
                <w:rFonts w:ascii="Times New Roman" w:hAnsi="Times New Roman"/>
                <w:b/>
                <w:color w:val="000000"/>
                <w:sz w:val="24"/>
              </w:rPr>
              <w:t xml:space="preserve">Контрольные работы </w:t>
            </w:r>
          </w:p>
          <w:p w:rsidR="005B2705" w:rsidRDefault="005B2705">
            <w:pPr>
              <w:spacing w:after="0"/>
              <w:ind w:left="135"/>
            </w:pPr>
          </w:p>
        </w:tc>
        <w:tc>
          <w:tcPr>
            <w:tcW w:w="1768" w:type="dxa"/>
            <w:tcMar>
              <w:top w:w="50" w:type="dxa"/>
              <w:left w:w="100" w:type="dxa"/>
            </w:tcMar>
            <w:vAlign w:val="center"/>
          </w:tcPr>
          <w:p w:rsidR="005B2705" w:rsidRDefault="00A60E98">
            <w:pPr>
              <w:spacing w:after="0"/>
              <w:ind w:left="135"/>
            </w:pPr>
            <w:r>
              <w:rPr>
                <w:rFonts w:ascii="Times New Roman" w:hAnsi="Times New Roman"/>
                <w:b/>
                <w:color w:val="000000"/>
                <w:sz w:val="24"/>
              </w:rPr>
              <w:t xml:space="preserve">Практические работы </w:t>
            </w:r>
          </w:p>
          <w:p w:rsidR="005B2705" w:rsidRDefault="005B2705">
            <w:pPr>
              <w:spacing w:after="0"/>
              <w:ind w:left="135"/>
            </w:pPr>
          </w:p>
        </w:tc>
        <w:tc>
          <w:tcPr>
            <w:tcW w:w="0" w:type="auto"/>
            <w:vMerge/>
            <w:tcBorders>
              <w:top w:val="nil"/>
            </w:tcBorders>
            <w:tcMar>
              <w:top w:w="50" w:type="dxa"/>
              <w:left w:w="100" w:type="dxa"/>
            </w:tcMar>
          </w:tcPr>
          <w:p w:rsidR="005B2705" w:rsidRDefault="005B2705"/>
        </w:tc>
      </w:tr>
      <w:tr w:rsidR="005B2705">
        <w:trPr>
          <w:trHeight w:val="144"/>
          <w:tblCellSpacing w:w="20" w:type="nil"/>
        </w:trPr>
        <w:tc>
          <w:tcPr>
            <w:tcW w:w="0" w:type="auto"/>
            <w:gridSpan w:val="6"/>
            <w:tcMar>
              <w:top w:w="50" w:type="dxa"/>
              <w:left w:w="100" w:type="dxa"/>
            </w:tcMar>
            <w:vAlign w:val="center"/>
          </w:tcPr>
          <w:p w:rsidR="005B2705" w:rsidRDefault="00A60E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1.1</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1.2</w:t>
            </w:r>
          </w:p>
        </w:tc>
        <w:tc>
          <w:tcPr>
            <w:tcW w:w="3168" w:type="dxa"/>
            <w:tcMar>
              <w:top w:w="50" w:type="dxa"/>
              <w:left w:w="100" w:type="dxa"/>
            </w:tcMar>
            <w:vAlign w:val="center"/>
          </w:tcPr>
          <w:p w:rsidR="005B2705" w:rsidRDefault="00A60E9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B2705" w:rsidRDefault="005B2705"/>
        </w:tc>
      </w:tr>
      <w:tr w:rsidR="005B2705" w:rsidRPr="00FB3628">
        <w:trPr>
          <w:trHeight w:val="144"/>
          <w:tblCellSpacing w:w="20" w:type="nil"/>
        </w:trPr>
        <w:tc>
          <w:tcPr>
            <w:tcW w:w="0" w:type="auto"/>
            <w:gridSpan w:val="6"/>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b/>
                <w:color w:val="000000"/>
                <w:sz w:val="24"/>
                <w:lang w:val="ru-RU"/>
              </w:rPr>
              <w:t>Раздел 2.</w:t>
            </w:r>
            <w:r w:rsidRPr="00AD6614">
              <w:rPr>
                <w:rFonts w:ascii="Times New Roman" w:hAnsi="Times New Roman"/>
                <w:color w:val="000000"/>
                <w:sz w:val="24"/>
                <w:lang w:val="ru-RU"/>
              </w:rPr>
              <w:t xml:space="preserve"> </w:t>
            </w:r>
            <w:r w:rsidRPr="00AD6614">
              <w:rPr>
                <w:rFonts w:ascii="Times New Roman" w:hAnsi="Times New Roman"/>
                <w:b/>
                <w:color w:val="000000"/>
                <w:sz w:val="24"/>
                <w:lang w:val="ru-RU"/>
              </w:rPr>
              <w:t>Важнейшие представители неорганических веществ</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2.1</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2.2</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Водород</w:t>
            </w:r>
            <w:proofErr w:type="gramStart"/>
            <w:r w:rsidRPr="00AD6614">
              <w:rPr>
                <w:rFonts w:ascii="Times New Roman" w:hAnsi="Times New Roman"/>
                <w:color w:val="000000"/>
                <w:sz w:val="24"/>
                <w:lang w:val="ru-RU"/>
              </w:rPr>
              <w:t>.П</w:t>
            </w:r>
            <w:proofErr w:type="gramEnd"/>
            <w:r w:rsidRPr="00AD6614">
              <w:rPr>
                <w:rFonts w:ascii="Times New Roman" w:hAnsi="Times New Roman"/>
                <w:color w:val="000000"/>
                <w:sz w:val="24"/>
                <w:lang w:val="ru-RU"/>
              </w:rPr>
              <w:t>онятие о кислотах и солях</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2.3</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2.4</w:t>
            </w:r>
          </w:p>
        </w:tc>
        <w:tc>
          <w:tcPr>
            <w:tcW w:w="3168" w:type="dxa"/>
            <w:tcMar>
              <w:top w:w="50" w:type="dxa"/>
              <w:left w:w="100" w:type="dxa"/>
            </w:tcMar>
            <w:vAlign w:val="center"/>
          </w:tcPr>
          <w:p w:rsidR="005B2705" w:rsidRDefault="00A60E9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B2705" w:rsidRDefault="005B2705"/>
        </w:tc>
      </w:tr>
      <w:tr w:rsidR="005B2705">
        <w:trPr>
          <w:trHeight w:val="144"/>
          <w:tblCellSpacing w:w="20" w:type="nil"/>
        </w:trPr>
        <w:tc>
          <w:tcPr>
            <w:tcW w:w="0" w:type="auto"/>
            <w:gridSpan w:val="6"/>
            <w:tcMar>
              <w:top w:w="50" w:type="dxa"/>
              <w:left w:w="100" w:type="dxa"/>
            </w:tcMar>
            <w:vAlign w:val="center"/>
          </w:tcPr>
          <w:p w:rsidR="005B2705" w:rsidRDefault="00A60E98">
            <w:pPr>
              <w:spacing w:after="0"/>
              <w:ind w:left="135"/>
            </w:pPr>
            <w:r w:rsidRPr="00AD6614">
              <w:rPr>
                <w:rFonts w:ascii="Times New Roman" w:hAnsi="Times New Roman"/>
                <w:b/>
                <w:color w:val="000000"/>
                <w:sz w:val="24"/>
                <w:lang w:val="ru-RU"/>
              </w:rPr>
              <w:t>Раздел 3.</w:t>
            </w:r>
            <w:r w:rsidRPr="00AD6614">
              <w:rPr>
                <w:rFonts w:ascii="Times New Roman" w:hAnsi="Times New Roman"/>
                <w:color w:val="000000"/>
                <w:sz w:val="24"/>
                <w:lang w:val="ru-RU"/>
              </w:rPr>
              <w:t xml:space="preserve"> </w:t>
            </w:r>
            <w:r w:rsidRPr="00AD6614">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5B2705" w:rsidRDefault="00A60E98">
            <w:pPr>
              <w:spacing w:after="0"/>
              <w:ind w:left="135"/>
            </w:pPr>
            <w:r w:rsidRPr="00AD6614">
              <w:rPr>
                <w:rFonts w:ascii="Times New Roman" w:hAnsi="Times New Roman"/>
                <w:color w:val="000000"/>
                <w:sz w:val="24"/>
                <w:lang w:val="ru-RU"/>
              </w:rPr>
              <w:t xml:space="preserve">Периодический закон и Периодическая система химических элементов Д. И. </w:t>
            </w:r>
            <w:proofErr w:type="gramStart"/>
            <w:r w:rsidRPr="00AD6614">
              <w:rPr>
                <w:rFonts w:ascii="Times New Roman" w:hAnsi="Times New Roman"/>
                <w:color w:val="000000"/>
                <w:sz w:val="24"/>
                <w:lang w:val="ru-RU"/>
              </w:rPr>
              <w:t>Менделе</w:t>
            </w:r>
            <w:proofErr w:type="gramEnd"/>
            <w:r w:rsidRPr="00AD6614">
              <w:rPr>
                <w:rFonts w:ascii="Times New Roman" w:hAnsi="Times New Roman"/>
                <w:color w:val="000000"/>
                <w:sz w:val="24"/>
                <w:lang w:val="ru-RU"/>
              </w:rPr>
              <w:t xml:space="preserve">­ева. </w:t>
            </w:r>
            <w:r>
              <w:rPr>
                <w:rFonts w:ascii="Times New Roman" w:hAnsi="Times New Roman"/>
                <w:color w:val="000000"/>
                <w:sz w:val="24"/>
              </w:rPr>
              <w:t>Строение атома</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3.2</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B2705" w:rsidRDefault="005B2705"/>
        </w:tc>
        <w:tc>
          <w:tcPr>
            <w:tcW w:w="1768" w:type="dxa"/>
            <w:tcMar>
              <w:top w:w="50" w:type="dxa"/>
              <w:left w:w="100" w:type="dxa"/>
            </w:tcMar>
            <w:vAlign w:val="center"/>
          </w:tcPr>
          <w:p w:rsidR="005B2705" w:rsidRDefault="005B2705"/>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rsidRPr="00FB3628">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B2705" w:rsidRDefault="005B2705">
            <w:pPr>
              <w:spacing w:after="0"/>
              <w:ind w:left="135"/>
              <w:jc w:val="center"/>
            </w:pPr>
          </w:p>
        </w:tc>
        <w:tc>
          <w:tcPr>
            <w:tcW w:w="1768" w:type="dxa"/>
            <w:tcMar>
              <w:top w:w="50" w:type="dxa"/>
              <w:left w:w="100" w:type="dxa"/>
            </w:tcMar>
            <w:vAlign w:val="center"/>
          </w:tcPr>
          <w:p w:rsidR="005B2705" w:rsidRDefault="005B2705">
            <w:pPr>
              <w:spacing w:after="0"/>
              <w:ind w:left="135"/>
              <w:jc w:val="center"/>
            </w:pP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41837</w:t>
              </w:r>
              <w:r>
                <w:rPr>
                  <w:rFonts w:ascii="Times New Roman" w:hAnsi="Times New Roman"/>
                  <w:color w:val="0000FF"/>
                  <w:u w:val="single"/>
                </w:rPr>
                <w:t>c</w:t>
              </w:r>
            </w:hyperlink>
          </w:p>
        </w:tc>
      </w:tr>
      <w:tr w:rsidR="005B2705">
        <w:trPr>
          <w:trHeight w:val="144"/>
          <w:tblCellSpacing w:w="20" w:type="nil"/>
        </w:trPr>
        <w:tc>
          <w:tcPr>
            <w:tcW w:w="0" w:type="auto"/>
            <w:gridSpan w:val="2"/>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5B2705" w:rsidRDefault="005B2705"/>
        </w:tc>
      </w:tr>
    </w:tbl>
    <w:p w:rsidR="005B2705" w:rsidRDefault="005B2705">
      <w:pPr>
        <w:sectPr w:rsidR="005B2705">
          <w:pgSz w:w="16383" w:h="11906" w:orient="landscape"/>
          <w:pgMar w:top="1134" w:right="850" w:bottom="1134" w:left="1701" w:header="720" w:footer="720" w:gutter="0"/>
          <w:cols w:space="720"/>
        </w:sectPr>
      </w:pPr>
    </w:p>
    <w:p w:rsidR="005B2705" w:rsidRDefault="00A60E9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5B2705">
        <w:trPr>
          <w:trHeight w:val="144"/>
          <w:tblCellSpacing w:w="20" w:type="nil"/>
        </w:trPr>
        <w:tc>
          <w:tcPr>
            <w:tcW w:w="492" w:type="dxa"/>
            <w:vMerge w:val="restart"/>
            <w:tcMar>
              <w:top w:w="50" w:type="dxa"/>
              <w:left w:w="100" w:type="dxa"/>
            </w:tcMar>
            <w:vAlign w:val="center"/>
          </w:tcPr>
          <w:p w:rsidR="005B2705" w:rsidRDefault="00A60E98">
            <w:pPr>
              <w:spacing w:after="0"/>
              <w:ind w:left="135"/>
            </w:pPr>
            <w:r>
              <w:rPr>
                <w:rFonts w:ascii="Times New Roman" w:hAnsi="Times New Roman"/>
                <w:b/>
                <w:color w:val="000000"/>
                <w:sz w:val="24"/>
              </w:rPr>
              <w:t xml:space="preserve">№ п/п </w:t>
            </w:r>
          </w:p>
          <w:p w:rsidR="005B2705" w:rsidRDefault="005B2705">
            <w:pPr>
              <w:spacing w:after="0"/>
              <w:ind w:left="135"/>
            </w:pPr>
          </w:p>
        </w:tc>
        <w:tc>
          <w:tcPr>
            <w:tcW w:w="3168" w:type="dxa"/>
            <w:vMerge w:val="restart"/>
            <w:tcMar>
              <w:top w:w="50" w:type="dxa"/>
              <w:left w:w="100" w:type="dxa"/>
            </w:tcMar>
            <w:vAlign w:val="center"/>
          </w:tcPr>
          <w:p w:rsidR="005B2705" w:rsidRDefault="00A60E98">
            <w:pPr>
              <w:spacing w:after="0"/>
              <w:ind w:left="135"/>
            </w:pPr>
            <w:r>
              <w:rPr>
                <w:rFonts w:ascii="Times New Roman" w:hAnsi="Times New Roman"/>
                <w:b/>
                <w:color w:val="000000"/>
                <w:sz w:val="24"/>
              </w:rPr>
              <w:t xml:space="preserve">Наименование разделов и тем программы </w:t>
            </w:r>
          </w:p>
          <w:p w:rsidR="005B2705" w:rsidRDefault="005B2705">
            <w:pPr>
              <w:spacing w:after="0"/>
              <w:ind w:left="135"/>
            </w:pPr>
          </w:p>
        </w:tc>
        <w:tc>
          <w:tcPr>
            <w:tcW w:w="0" w:type="auto"/>
            <w:gridSpan w:val="3"/>
            <w:tcMar>
              <w:top w:w="50" w:type="dxa"/>
              <w:left w:w="100" w:type="dxa"/>
            </w:tcMar>
            <w:vAlign w:val="center"/>
          </w:tcPr>
          <w:p w:rsidR="005B2705" w:rsidRDefault="00A60E9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B2705" w:rsidRDefault="00A60E98">
            <w:pPr>
              <w:spacing w:after="0"/>
              <w:ind w:left="135"/>
            </w:pPr>
            <w:r>
              <w:rPr>
                <w:rFonts w:ascii="Times New Roman" w:hAnsi="Times New Roman"/>
                <w:b/>
                <w:color w:val="000000"/>
                <w:sz w:val="24"/>
              </w:rPr>
              <w:t xml:space="preserve">Электронные (цифровые) образовательные ресурсы </w:t>
            </w:r>
          </w:p>
          <w:p w:rsidR="005B2705" w:rsidRDefault="005B2705">
            <w:pPr>
              <w:spacing w:after="0"/>
              <w:ind w:left="135"/>
            </w:pPr>
          </w:p>
        </w:tc>
      </w:tr>
      <w:tr w:rsidR="005B2705">
        <w:trPr>
          <w:trHeight w:val="144"/>
          <w:tblCellSpacing w:w="20" w:type="nil"/>
        </w:trPr>
        <w:tc>
          <w:tcPr>
            <w:tcW w:w="0" w:type="auto"/>
            <w:vMerge/>
            <w:tcBorders>
              <w:top w:val="nil"/>
            </w:tcBorders>
            <w:tcMar>
              <w:top w:w="50" w:type="dxa"/>
              <w:left w:w="100" w:type="dxa"/>
            </w:tcMar>
          </w:tcPr>
          <w:p w:rsidR="005B2705" w:rsidRDefault="005B2705"/>
        </w:tc>
        <w:tc>
          <w:tcPr>
            <w:tcW w:w="0" w:type="auto"/>
            <w:vMerge/>
            <w:tcBorders>
              <w:top w:val="nil"/>
            </w:tcBorders>
            <w:tcMar>
              <w:top w:w="50" w:type="dxa"/>
              <w:left w:w="100" w:type="dxa"/>
            </w:tcMar>
          </w:tcPr>
          <w:p w:rsidR="005B2705" w:rsidRDefault="005B2705"/>
        </w:tc>
        <w:tc>
          <w:tcPr>
            <w:tcW w:w="960" w:type="dxa"/>
            <w:tcMar>
              <w:top w:w="50" w:type="dxa"/>
              <w:left w:w="100" w:type="dxa"/>
            </w:tcMar>
            <w:vAlign w:val="center"/>
          </w:tcPr>
          <w:p w:rsidR="005B2705" w:rsidRDefault="00A60E98">
            <w:pPr>
              <w:spacing w:after="0"/>
              <w:ind w:left="135"/>
            </w:pPr>
            <w:r>
              <w:rPr>
                <w:rFonts w:ascii="Times New Roman" w:hAnsi="Times New Roman"/>
                <w:b/>
                <w:color w:val="000000"/>
                <w:sz w:val="24"/>
              </w:rPr>
              <w:t xml:space="preserve">Всего </w:t>
            </w:r>
          </w:p>
          <w:p w:rsidR="005B2705" w:rsidRDefault="005B2705">
            <w:pPr>
              <w:spacing w:after="0"/>
              <w:ind w:left="135"/>
            </w:pPr>
          </w:p>
        </w:tc>
        <w:tc>
          <w:tcPr>
            <w:tcW w:w="1680" w:type="dxa"/>
            <w:tcMar>
              <w:top w:w="50" w:type="dxa"/>
              <w:left w:w="100" w:type="dxa"/>
            </w:tcMar>
            <w:vAlign w:val="center"/>
          </w:tcPr>
          <w:p w:rsidR="005B2705" w:rsidRDefault="00A60E98">
            <w:pPr>
              <w:spacing w:after="0"/>
              <w:ind w:left="135"/>
            </w:pPr>
            <w:r>
              <w:rPr>
                <w:rFonts w:ascii="Times New Roman" w:hAnsi="Times New Roman"/>
                <w:b/>
                <w:color w:val="000000"/>
                <w:sz w:val="24"/>
              </w:rPr>
              <w:t xml:space="preserve">Контрольные работы </w:t>
            </w:r>
          </w:p>
          <w:p w:rsidR="005B2705" w:rsidRDefault="005B2705">
            <w:pPr>
              <w:spacing w:after="0"/>
              <w:ind w:left="135"/>
            </w:pPr>
          </w:p>
        </w:tc>
        <w:tc>
          <w:tcPr>
            <w:tcW w:w="1768" w:type="dxa"/>
            <w:tcMar>
              <w:top w:w="50" w:type="dxa"/>
              <w:left w:w="100" w:type="dxa"/>
            </w:tcMar>
            <w:vAlign w:val="center"/>
          </w:tcPr>
          <w:p w:rsidR="005B2705" w:rsidRDefault="00A60E98">
            <w:pPr>
              <w:spacing w:after="0"/>
              <w:ind w:left="135"/>
            </w:pPr>
            <w:r>
              <w:rPr>
                <w:rFonts w:ascii="Times New Roman" w:hAnsi="Times New Roman"/>
                <w:b/>
                <w:color w:val="000000"/>
                <w:sz w:val="24"/>
              </w:rPr>
              <w:t xml:space="preserve">Практические работы </w:t>
            </w:r>
          </w:p>
          <w:p w:rsidR="005B2705" w:rsidRDefault="005B2705">
            <w:pPr>
              <w:spacing w:after="0"/>
              <w:ind w:left="135"/>
            </w:pPr>
          </w:p>
        </w:tc>
        <w:tc>
          <w:tcPr>
            <w:tcW w:w="0" w:type="auto"/>
            <w:vMerge/>
            <w:tcBorders>
              <w:top w:val="nil"/>
            </w:tcBorders>
            <w:tcMar>
              <w:top w:w="50" w:type="dxa"/>
              <w:left w:w="100" w:type="dxa"/>
            </w:tcMar>
          </w:tcPr>
          <w:p w:rsidR="005B2705" w:rsidRDefault="005B2705"/>
        </w:tc>
      </w:tr>
      <w:tr w:rsidR="005B2705" w:rsidRPr="00FB3628">
        <w:trPr>
          <w:trHeight w:val="144"/>
          <w:tblCellSpacing w:w="20" w:type="nil"/>
        </w:trPr>
        <w:tc>
          <w:tcPr>
            <w:tcW w:w="0" w:type="auto"/>
            <w:gridSpan w:val="6"/>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b/>
                <w:color w:val="000000"/>
                <w:sz w:val="24"/>
                <w:lang w:val="ru-RU"/>
              </w:rPr>
              <w:t>Раздел 1.</w:t>
            </w:r>
            <w:r w:rsidRPr="00AD6614">
              <w:rPr>
                <w:rFonts w:ascii="Times New Roman" w:hAnsi="Times New Roman"/>
                <w:color w:val="000000"/>
                <w:sz w:val="24"/>
                <w:lang w:val="ru-RU"/>
              </w:rPr>
              <w:t xml:space="preserve"> </w:t>
            </w:r>
            <w:r w:rsidRPr="00AD6614">
              <w:rPr>
                <w:rFonts w:ascii="Times New Roman" w:hAnsi="Times New Roman"/>
                <w:b/>
                <w:color w:val="000000"/>
                <w:sz w:val="24"/>
                <w:lang w:val="ru-RU"/>
              </w:rPr>
              <w:t>Вещество и химические реакции</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1.1</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1.2</w:t>
            </w:r>
          </w:p>
        </w:tc>
        <w:tc>
          <w:tcPr>
            <w:tcW w:w="3168" w:type="dxa"/>
            <w:tcMar>
              <w:top w:w="50" w:type="dxa"/>
              <w:left w:w="100" w:type="dxa"/>
            </w:tcMar>
            <w:vAlign w:val="center"/>
          </w:tcPr>
          <w:p w:rsidR="005B2705" w:rsidRDefault="00A60E9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1.3</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B2705" w:rsidRDefault="005B2705"/>
        </w:tc>
      </w:tr>
      <w:tr w:rsidR="005B2705" w:rsidRPr="00FB3628">
        <w:trPr>
          <w:trHeight w:val="144"/>
          <w:tblCellSpacing w:w="20" w:type="nil"/>
        </w:trPr>
        <w:tc>
          <w:tcPr>
            <w:tcW w:w="0" w:type="auto"/>
            <w:gridSpan w:val="6"/>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b/>
                <w:color w:val="000000"/>
                <w:sz w:val="24"/>
                <w:lang w:val="ru-RU"/>
              </w:rPr>
              <w:t>Раздел 2.</w:t>
            </w:r>
            <w:r w:rsidRPr="00AD6614">
              <w:rPr>
                <w:rFonts w:ascii="Times New Roman" w:hAnsi="Times New Roman"/>
                <w:color w:val="000000"/>
                <w:sz w:val="24"/>
                <w:lang w:val="ru-RU"/>
              </w:rPr>
              <w:t xml:space="preserve"> </w:t>
            </w:r>
            <w:r w:rsidRPr="00AD6614">
              <w:rPr>
                <w:rFonts w:ascii="Times New Roman" w:hAnsi="Times New Roman"/>
                <w:b/>
                <w:color w:val="000000"/>
                <w:sz w:val="24"/>
                <w:lang w:val="ru-RU"/>
              </w:rPr>
              <w:t>Неметаллы и их соединения</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2.1</w:t>
            </w:r>
          </w:p>
        </w:tc>
        <w:tc>
          <w:tcPr>
            <w:tcW w:w="3168" w:type="dxa"/>
            <w:tcMar>
              <w:top w:w="50" w:type="dxa"/>
              <w:left w:w="100" w:type="dxa"/>
            </w:tcMar>
            <w:vAlign w:val="center"/>
          </w:tcPr>
          <w:p w:rsidR="005B2705" w:rsidRDefault="00A60E98">
            <w:pPr>
              <w:spacing w:after="0"/>
              <w:ind w:left="135"/>
            </w:pPr>
            <w:r w:rsidRPr="00AD6614">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AD6614">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2.2</w:t>
            </w:r>
          </w:p>
        </w:tc>
        <w:tc>
          <w:tcPr>
            <w:tcW w:w="3168" w:type="dxa"/>
            <w:tcMar>
              <w:top w:w="50" w:type="dxa"/>
              <w:left w:w="100" w:type="dxa"/>
            </w:tcMar>
            <w:vAlign w:val="center"/>
          </w:tcPr>
          <w:p w:rsidR="005B2705" w:rsidRDefault="00A60E98">
            <w:pPr>
              <w:spacing w:after="0"/>
              <w:ind w:left="135"/>
            </w:pPr>
            <w:r w:rsidRPr="00AD6614">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AD6614">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2.3</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AD6614">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2.4</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AD6614">
              <w:rPr>
                <w:rFonts w:ascii="Times New Roman" w:hAnsi="Times New Roman"/>
                <w:color w:val="000000"/>
                <w:sz w:val="24"/>
                <w:lang w:val="ru-RU"/>
              </w:rPr>
              <w:t xml:space="preserve">А-группы. Углерод и </w:t>
            </w:r>
            <w:proofErr w:type="gramStart"/>
            <w:r w:rsidRPr="00AD6614">
              <w:rPr>
                <w:rFonts w:ascii="Times New Roman" w:hAnsi="Times New Roman"/>
                <w:color w:val="000000"/>
                <w:sz w:val="24"/>
                <w:lang w:val="ru-RU"/>
              </w:rPr>
              <w:t>кремний</w:t>
            </w:r>
            <w:proofErr w:type="gramEnd"/>
            <w:r w:rsidRPr="00AD6614">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B2705" w:rsidRDefault="005B2705"/>
        </w:tc>
      </w:tr>
      <w:tr w:rsidR="005B2705" w:rsidRPr="00FB3628">
        <w:trPr>
          <w:trHeight w:val="144"/>
          <w:tblCellSpacing w:w="20" w:type="nil"/>
        </w:trPr>
        <w:tc>
          <w:tcPr>
            <w:tcW w:w="0" w:type="auto"/>
            <w:gridSpan w:val="6"/>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b/>
                <w:color w:val="000000"/>
                <w:sz w:val="24"/>
                <w:lang w:val="ru-RU"/>
              </w:rPr>
              <w:lastRenderedPageBreak/>
              <w:t>Раздел 3.</w:t>
            </w:r>
            <w:r w:rsidRPr="00AD6614">
              <w:rPr>
                <w:rFonts w:ascii="Times New Roman" w:hAnsi="Times New Roman"/>
                <w:color w:val="000000"/>
                <w:sz w:val="24"/>
                <w:lang w:val="ru-RU"/>
              </w:rPr>
              <w:t xml:space="preserve"> </w:t>
            </w:r>
            <w:r w:rsidRPr="00AD6614">
              <w:rPr>
                <w:rFonts w:ascii="Times New Roman" w:hAnsi="Times New Roman"/>
                <w:b/>
                <w:color w:val="000000"/>
                <w:sz w:val="24"/>
                <w:lang w:val="ru-RU"/>
              </w:rPr>
              <w:t>Металлы и их соединения</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3.1</w:t>
            </w:r>
          </w:p>
        </w:tc>
        <w:tc>
          <w:tcPr>
            <w:tcW w:w="3168" w:type="dxa"/>
            <w:tcMar>
              <w:top w:w="50" w:type="dxa"/>
              <w:left w:w="100" w:type="dxa"/>
            </w:tcMar>
            <w:vAlign w:val="center"/>
          </w:tcPr>
          <w:p w:rsidR="005B2705" w:rsidRDefault="00A60E9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3.2</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B2705" w:rsidRDefault="005B2705"/>
        </w:tc>
      </w:tr>
      <w:tr w:rsidR="005B2705" w:rsidRPr="00FB3628">
        <w:trPr>
          <w:trHeight w:val="144"/>
          <w:tblCellSpacing w:w="20" w:type="nil"/>
        </w:trPr>
        <w:tc>
          <w:tcPr>
            <w:tcW w:w="0" w:type="auto"/>
            <w:gridSpan w:val="6"/>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b/>
                <w:color w:val="000000"/>
                <w:sz w:val="24"/>
                <w:lang w:val="ru-RU"/>
              </w:rPr>
              <w:t>Раздел 4.</w:t>
            </w:r>
            <w:r w:rsidRPr="00AD6614">
              <w:rPr>
                <w:rFonts w:ascii="Times New Roman" w:hAnsi="Times New Roman"/>
                <w:color w:val="000000"/>
                <w:sz w:val="24"/>
                <w:lang w:val="ru-RU"/>
              </w:rPr>
              <w:t xml:space="preserve"> </w:t>
            </w:r>
            <w:r w:rsidRPr="00AD6614">
              <w:rPr>
                <w:rFonts w:ascii="Times New Roman" w:hAnsi="Times New Roman"/>
                <w:b/>
                <w:color w:val="000000"/>
                <w:sz w:val="24"/>
                <w:lang w:val="ru-RU"/>
              </w:rPr>
              <w:t>Химия и окружающая среда</w:t>
            </w:r>
          </w:p>
        </w:tc>
      </w:tr>
      <w:tr w:rsidR="005B2705" w:rsidRPr="00FB3628">
        <w:trPr>
          <w:trHeight w:val="144"/>
          <w:tblCellSpacing w:w="20" w:type="nil"/>
        </w:trPr>
        <w:tc>
          <w:tcPr>
            <w:tcW w:w="492" w:type="dxa"/>
            <w:tcMar>
              <w:top w:w="50" w:type="dxa"/>
              <w:left w:w="100" w:type="dxa"/>
            </w:tcMar>
            <w:vAlign w:val="center"/>
          </w:tcPr>
          <w:p w:rsidR="005B2705" w:rsidRDefault="00A60E98">
            <w:pPr>
              <w:spacing w:after="0"/>
            </w:pPr>
            <w:r>
              <w:rPr>
                <w:rFonts w:ascii="Times New Roman" w:hAnsi="Times New Roman"/>
                <w:color w:val="000000"/>
                <w:sz w:val="24"/>
              </w:rPr>
              <w:t>4.1</w:t>
            </w:r>
          </w:p>
        </w:tc>
        <w:tc>
          <w:tcPr>
            <w:tcW w:w="3168"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B2705" w:rsidRDefault="005B2705"/>
        </w:tc>
      </w:tr>
      <w:tr w:rsidR="005B2705">
        <w:trPr>
          <w:trHeight w:val="144"/>
          <w:tblCellSpacing w:w="20" w:type="nil"/>
        </w:trPr>
        <w:tc>
          <w:tcPr>
            <w:tcW w:w="0" w:type="auto"/>
            <w:gridSpan w:val="6"/>
            <w:tcMar>
              <w:top w:w="50" w:type="dxa"/>
              <w:left w:w="100" w:type="dxa"/>
            </w:tcMar>
            <w:vAlign w:val="center"/>
          </w:tcPr>
          <w:p w:rsidR="005B2705" w:rsidRDefault="00A60E9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Название</w:t>
            </w:r>
          </w:p>
        </w:tc>
      </w:tr>
      <w:tr w:rsidR="005B2705">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b/>
                <w:color w:val="000000"/>
                <w:sz w:val="24"/>
              </w:rPr>
              <w:t>Итого</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5B2705" w:rsidRDefault="005B2705"/>
        </w:tc>
      </w:tr>
      <w:tr w:rsidR="005B2705" w:rsidRPr="00FB3628">
        <w:trPr>
          <w:trHeight w:val="144"/>
          <w:tblCellSpacing w:w="20" w:type="nil"/>
        </w:trPr>
        <w:tc>
          <w:tcPr>
            <w:tcW w:w="0" w:type="auto"/>
            <w:gridSpan w:val="2"/>
            <w:tcMar>
              <w:top w:w="50" w:type="dxa"/>
              <w:left w:w="100" w:type="dxa"/>
            </w:tcMar>
            <w:vAlign w:val="center"/>
          </w:tcPr>
          <w:p w:rsidR="005B2705" w:rsidRDefault="00A60E9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6614">
                <w:rPr>
                  <w:rFonts w:ascii="Times New Roman" w:hAnsi="Times New Roman"/>
                  <w:color w:val="0000FF"/>
                  <w:u w:val="single"/>
                  <w:lang w:val="ru-RU"/>
                </w:rPr>
                <w:t>://</w:t>
              </w:r>
              <w:r>
                <w:rPr>
                  <w:rFonts w:ascii="Times New Roman" w:hAnsi="Times New Roman"/>
                  <w:color w:val="0000FF"/>
                  <w:u w:val="single"/>
                </w:rPr>
                <w:t>m</w:t>
              </w:r>
              <w:r w:rsidRPr="00AD6614">
                <w:rPr>
                  <w:rFonts w:ascii="Times New Roman" w:hAnsi="Times New Roman"/>
                  <w:color w:val="0000FF"/>
                  <w:u w:val="single"/>
                  <w:lang w:val="ru-RU"/>
                </w:rPr>
                <w:t>.</w:t>
              </w:r>
              <w:r>
                <w:rPr>
                  <w:rFonts w:ascii="Times New Roman" w:hAnsi="Times New Roman"/>
                  <w:color w:val="0000FF"/>
                  <w:u w:val="single"/>
                </w:rPr>
                <w:t>edsoo</w:t>
              </w:r>
              <w:r w:rsidRPr="00AD6614">
                <w:rPr>
                  <w:rFonts w:ascii="Times New Roman" w:hAnsi="Times New Roman"/>
                  <w:color w:val="0000FF"/>
                  <w:u w:val="single"/>
                  <w:lang w:val="ru-RU"/>
                </w:rPr>
                <w:t>.</w:t>
              </w:r>
              <w:r>
                <w:rPr>
                  <w:rFonts w:ascii="Times New Roman" w:hAnsi="Times New Roman"/>
                  <w:color w:val="0000FF"/>
                  <w:u w:val="single"/>
                </w:rPr>
                <w:t>ru</w:t>
              </w:r>
              <w:r w:rsidRPr="00AD6614">
                <w:rPr>
                  <w:rFonts w:ascii="Times New Roman" w:hAnsi="Times New Roman"/>
                  <w:color w:val="0000FF"/>
                  <w:u w:val="single"/>
                  <w:lang w:val="ru-RU"/>
                </w:rPr>
                <w:t>/7</w:t>
              </w:r>
              <w:r>
                <w:rPr>
                  <w:rFonts w:ascii="Times New Roman" w:hAnsi="Times New Roman"/>
                  <w:color w:val="0000FF"/>
                  <w:u w:val="single"/>
                </w:rPr>
                <w:t>f</w:t>
              </w:r>
              <w:r w:rsidRPr="00AD6614">
                <w:rPr>
                  <w:rFonts w:ascii="Times New Roman" w:hAnsi="Times New Roman"/>
                  <w:color w:val="0000FF"/>
                  <w:u w:val="single"/>
                  <w:lang w:val="ru-RU"/>
                </w:rPr>
                <w:t>41</w:t>
              </w:r>
              <w:r>
                <w:rPr>
                  <w:rFonts w:ascii="Times New Roman" w:hAnsi="Times New Roman"/>
                  <w:color w:val="0000FF"/>
                  <w:u w:val="single"/>
                </w:rPr>
                <w:t>a</w:t>
              </w:r>
              <w:r w:rsidRPr="00AD6614">
                <w:rPr>
                  <w:rFonts w:ascii="Times New Roman" w:hAnsi="Times New Roman"/>
                  <w:color w:val="0000FF"/>
                  <w:u w:val="single"/>
                  <w:lang w:val="ru-RU"/>
                </w:rPr>
                <w:t>636</w:t>
              </w:r>
            </w:hyperlink>
          </w:p>
        </w:tc>
      </w:tr>
      <w:tr w:rsidR="005B2705">
        <w:trPr>
          <w:trHeight w:val="144"/>
          <w:tblCellSpacing w:w="20" w:type="nil"/>
        </w:trPr>
        <w:tc>
          <w:tcPr>
            <w:tcW w:w="0" w:type="auto"/>
            <w:gridSpan w:val="2"/>
            <w:tcMar>
              <w:top w:w="50" w:type="dxa"/>
              <w:left w:w="100" w:type="dxa"/>
            </w:tcMar>
            <w:vAlign w:val="center"/>
          </w:tcPr>
          <w:p w:rsidR="005B2705" w:rsidRPr="00AD6614" w:rsidRDefault="00A60E98">
            <w:pPr>
              <w:spacing w:after="0"/>
              <w:ind w:left="135"/>
              <w:rPr>
                <w:lang w:val="ru-RU"/>
              </w:rPr>
            </w:pPr>
            <w:r w:rsidRPr="00AD661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B2705" w:rsidRDefault="00A60E98">
            <w:pPr>
              <w:spacing w:after="0"/>
              <w:ind w:left="135"/>
              <w:jc w:val="center"/>
            </w:pPr>
            <w:r w:rsidRPr="00AD66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5B2705" w:rsidRDefault="00A60E9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5B2705" w:rsidRDefault="005B2705"/>
        </w:tc>
      </w:tr>
    </w:tbl>
    <w:p w:rsidR="005B2705" w:rsidRDefault="005B2705">
      <w:pPr>
        <w:sectPr w:rsidR="005B2705">
          <w:pgSz w:w="16383" w:h="11906" w:orient="landscape"/>
          <w:pgMar w:top="1134" w:right="850" w:bottom="1134" w:left="1701" w:header="720" w:footer="720" w:gutter="0"/>
          <w:cols w:space="720"/>
        </w:sectPr>
      </w:pPr>
    </w:p>
    <w:p w:rsidR="005B2705" w:rsidRDefault="005B2705">
      <w:pPr>
        <w:sectPr w:rsidR="005B2705">
          <w:pgSz w:w="16383" w:h="11906" w:orient="landscape"/>
          <w:pgMar w:top="1134" w:right="850" w:bottom="1134" w:left="1701" w:header="720" w:footer="720" w:gutter="0"/>
          <w:cols w:space="720"/>
        </w:sectPr>
      </w:pPr>
    </w:p>
    <w:p w:rsidR="005B2705" w:rsidRDefault="005B2705">
      <w:pPr>
        <w:sectPr w:rsidR="005B2705">
          <w:pgSz w:w="16383" w:h="11906" w:orient="landscape"/>
          <w:pgMar w:top="1134" w:right="850" w:bottom="1134" w:left="1701" w:header="720" w:footer="720" w:gutter="0"/>
          <w:cols w:space="720"/>
        </w:sectPr>
      </w:pPr>
      <w:bookmarkStart w:id="13" w:name="block-8145647"/>
      <w:bookmarkStart w:id="14" w:name="_GoBack"/>
      <w:bookmarkEnd w:id="12"/>
      <w:bookmarkEnd w:id="14"/>
    </w:p>
    <w:p w:rsidR="005B2705" w:rsidRDefault="00A60E98">
      <w:pPr>
        <w:spacing w:after="0"/>
        <w:ind w:left="120"/>
      </w:pPr>
      <w:bookmarkStart w:id="15" w:name="block-8145649"/>
      <w:bookmarkEnd w:id="13"/>
      <w:r>
        <w:rPr>
          <w:rFonts w:ascii="Times New Roman" w:hAnsi="Times New Roman"/>
          <w:b/>
          <w:color w:val="000000"/>
          <w:sz w:val="28"/>
        </w:rPr>
        <w:lastRenderedPageBreak/>
        <w:t>УЧЕБНО-МЕТОДИЧЕСКОЕ ОБЕСПЕЧЕНИЕ ОБРАЗОВАТЕЛЬНОГО ПРОЦЕССА</w:t>
      </w:r>
    </w:p>
    <w:p w:rsidR="005B2705" w:rsidRDefault="00A60E98">
      <w:pPr>
        <w:spacing w:after="0" w:line="480" w:lineRule="auto"/>
        <w:ind w:left="120"/>
      </w:pPr>
      <w:r>
        <w:rPr>
          <w:rFonts w:ascii="Times New Roman" w:hAnsi="Times New Roman"/>
          <w:b/>
          <w:color w:val="000000"/>
          <w:sz w:val="28"/>
        </w:rPr>
        <w:t>ОБЯЗАТЕЛЬНЫЕ УЧЕБНЫЕ МАТЕРИАЛЫ ДЛЯ УЧЕНИКА</w:t>
      </w:r>
    </w:p>
    <w:p w:rsidR="005B2705" w:rsidRPr="00FB3628" w:rsidRDefault="00A60E98">
      <w:pPr>
        <w:spacing w:after="0" w:line="480" w:lineRule="auto"/>
        <w:ind w:left="120"/>
        <w:rPr>
          <w:lang w:val="ru-RU"/>
        </w:rPr>
      </w:pPr>
      <w:r w:rsidRPr="00FB3628">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FB3628">
        <w:rPr>
          <w:sz w:val="28"/>
          <w:lang w:val="ru-RU"/>
        </w:rPr>
        <w:br/>
      </w:r>
      <w:bookmarkStart w:id="16" w:name="bd05d80c-fcad-45de-a028-b236b74fbaf0"/>
      <w:r w:rsidRPr="00FB3628">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6"/>
      <w:r w:rsidRPr="00FB3628">
        <w:rPr>
          <w:rFonts w:ascii="Times New Roman" w:hAnsi="Times New Roman"/>
          <w:color w:val="000000"/>
          <w:sz w:val="28"/>
          <w:lang w:val="ru-RU"/>
        </w:rPr>
        <w:t>‌​</w:t>
      </w:r>
    </w:p>
    <w:p w:rsidR="005B2705" w:rsidRPr="00FB3628" w:rsidRDefault="00A60E98">
      <w:pPr>
        <w:spacing w:after="0" w:line="480" w:lineRule="auto"/>
        <w:ind w:left="120"/>
        <w:rPr>
          <w:lang w:val="ru-RU"/>
        </w:rPr>
      </w:pPr>
      <w:r w:rsidRPr="00FB3628">
        <w:rPr>
          <w:rFonts w:ascii="Times New Roman" w:hAnsi="Times New Roman"/>
          <w:color w:val="000000"/>
          <w:sz w:val="28"/>
          <w:lang w:val="ru-RU"/>
        </w:rPr>
        <w:t>​‌‌</w:t>
      </w:r>
    </w:p>
    <w:p w:rsidR="005B2705" w:rsidRPr="00FB3628" w:rsidRDefault="00A60E98">
      <w:pPr>
        <w:spacing w:after="0"/>
        <w:ind w:left="120"/>
        <w:rPr>
          <w:lang w:val="ru-RU"/>
        </w:rPr>
      </w:pPr>
      <w:r w:rsidRPr="00FB3628">
        <w:rPr>
          <w:rFonts w:ascii="Times New Roman" w:hAnsi="Times New Roman"/>
          <w:color w:val="000000"/>
          <w:sz w:val="28"/>
          <w:lang w:val="ru-RU"/>
        </w:rPr>
        <w:t>​</w:t>
      </w:r>
    </w:p>
    <w:p w:rsidR="005B2705" w:rsidRPr="00FB3628" w:rsidRDefault="00A60E98">
      <w:pPr>
        <w:spacing w:after="0" w:line="480" w:lineRule="auto"/>
        <w:ind w:left="120"/>
        <w:rPr>
          <w:lang w:val="ru-RU"/>
        </w:rPr>
      </w:pPr>
      <w:r w:rsidRPr="00FB3628">
        <w:rPr>
          <w:rFonts w:ascii="Times New Roman" w:hAnsi="Times New Roman"/>
          <w:b/>
          <w:color w:val="000000"/>
          <w:sz w:val="28"/>
          <w:lang w:val="ru-RU"/>
        </w:rPr>
        <w:t>МЕТОДИЧЕСКИЕ МАТЕРИАЛЫ ДЛЯ УЧИТЕЛЯ</w:t>
      </w:r>
    </w:p>
    <w:p w:rsidR="005B2705" w:rsidRPr="00FB3628" w:rsidRDefault="00A60E98">
      <w:pPr>
        <w:spacing w:after="0" w:line="480" w:lineRule="auto"/>
        <w:ind w:left="120"/>
        <w:rPr>
          <w:lang w:val="ru-RU"/>
        </w:rPr>
      </w:pPr>
      <w:r w:rsidRPr="00FB3628">
        <w:rPr>
          <w:rFonts w:ascii="Times New Roman" w:hAnsi="Times New Roman"/>
          <w:color w:val="000000"/>
          <w:sz w:val="28"/>
          <w:lang w:val="ru-RU"/>
        </w:rPr>
        <w:t>​‌1. Химия. Рабочие программы. Предметная линия учебников О. С. Габриеляна, И. Г. Остроумова, С. А. Сладкова. 8—9 классы: учебное пособие для общеобразовательных организаций / О. С. Габриелян, С. А. Сладков — М.: Просвещение, 2019.</w:t>
      </w:r>
      <w:r w:rsidRPr="00FB3628">
        <w:rPr>
          <w:sz w:val="28"/>
          <w:lang w:val="ru-RU"/>
        </w:rPr>
        <w:br/>
      </w:r>
      <w:r w:rsidRPr="00FB3628">
        <w:rPr>
          <w:rFonts w:ascii="Times New Roman" w:hAnsi="Times New Roman"/>
          <w:color w:val="000000"/>
          <w:sz w:val="28"/>
          <w:lang w:val="ru-RU"/>
        </w:rPr>
        <w:t xml:space="preserve"> 2. Асмолов А.Г., Карабанова О.А. Формирование универсальных учебных действий в основной школе. Система заданий. – М.: Просвещение, 2010.</w:t>
      </w:r>
      <w:r w:rsidRPr="00FB3628">
        <w:rPr>
          <w:sz w:val="28"/>
          <w:lang w:val="ru-RU"/>
        </w:rPr>
        <w:br/>
      </w:r>
      <w:r w:rsidRPr="00FB3628">
        <w:rPr>
          <w:rFonts w:ascii="Times New Roman" w:hAnsi="Times New Roman"/>
          <w:color w:val="000000"/>
          <w:sz w:val="28"/>
          <w:lang w:val="ru-RU"/>
        </w:rPr>
        <w:t xml:space="preserve"> 3. Воронцов А.Б. и др. Проектная деятельность в основной и старшей школе. – М.: Просвещение, 2010.</w:t>
      </w:r>
      <w:r w:rsidRPr="00FB3628">
        <w:rPr>
          <w:sz w:val="28"/>
          <w:lang w:val="ru-RU"/>
        </w:rPr>
        <w:br/>
      </w:r>
      <w:r w:rsidRPr="00FB3628">
        <w:rPr>
          <w:rFonts w:ascii="Times New Roman" w:hAnsi="Times New Roman"/>
          <w:color w:val="000000"/>
          <w:sz w:val="28"/>
          <w:lang w:val="ru-RU"/>
        </w:rPr>
        <w:t xml:space="preserve"> 4. Гирба Е.Ю. Типология уроков. Анализ и самоанализ урока // Современный урок: теория, методика и практика обучения. – М., 2007, № 3. с. 2-8.</w:t>
      </w:r>
      <w:r w:rsidRPr="00FB3628">
        <w:rPr>
          <w:sz w:val="28"/>
          <w:lang w:val="ru-RU"/>
        </w:rPr>
        <w:br/>
      </w:r>
      <w:r w:rsidRPr="00FB3628">
        <w:rPr>
          <w:rFonts w:ascii="Times New Roman" w:hAnsi="Times New Roman"/>
          <w:color w:val="000000"/>
          <w:sz w:val="28"/>
          <w:lang w:val="ru-RU"/>
        </w:rPr>
        <w:t xml:space="preserve"> 5.Новые педагогические информационные технологии в системе образования. – М., 2008.</w:t>
      </w:r>
      <w:r w:rsidRPr="00FB3628">
        <w:rPr>
          <w:sz w:val="28"/>
          <w:lang w:val="ru-RU"/>
        </w:rPr>
        <w:br/>
      </w:r>
      <w:bookmarkStart w:id="17" w:name="7c258218-5acd-420c-9e0a-ede44ec27918"/>
      <w:bookmarkEnd w:id="17"/>
      <w:r w:rsidRPr="00FB3628">
        <w:rPr>
          <w:rFonts w:ascii="Times New Roman" w:hAnsi="Times New Roman"/>
          <w:color w:val="000000"/>
          <w:sz w:val="28"/>
          <w:lang w:val="ru-RU"/>
        </w:rPr>
        <w:t>‌​</w:t>
      </w:r>
    </w:p>
    <w:p w:rsidR="005B2705" w:rsidRPr="00FB3628" w:rsidRDefault="005B2705">
      <w:pPr>
        <w:spacing w:after="0"/>
        <w:ind w:left="120"/>
        <w:rPr>
          <w:lang w:val="ru-RU"/>
        </w:rPr>
      </w:pPr>
    </w:p>
    <w:p w:rsidR="005B2705" w:rsidRPr="00FB3628" w:rsidRDefault="00A60E98">
      <w:pPr>
        <w:spacing w:after="0" w:line="480" w:lineRule="auto"/>
        <w:ind w:left="120"/>
        <w:rPr>
          <w:lang w:val="ru-RU"/>
        </w:rPr>
      </w:pPr>
      <w:r w:rsidRPr="00FB3628">
        <w:rPr>
          <w:rFonts w:ascii="Times New Roman" w:hAnsi="Times New Roman"/>
          <w:b/>
          <w:color w:val="000000"/>
          <w:sz w:val="28"/>
          <w:lang w:val="ru-RU"/>
        </w:rPr>
        <w:t>ЦИФРОВЫЕ ОБРАЗОВАТЕЛЬНЫЕ РЕСУРСЫ И РЕСУРСЫ СЕТИ ИНТЕРНЕТ</w:t>
      </w:r>
    </w:p>
    <w:p w:rsidR="005B2705" w:rsidRPr="00FB3628" w:rsidRDefault="00A60E98">
      <w:pPr>
        <w:spacing w:after="0" w:line="480" w:lineRule="auto"/>
        <w:ind w:left="120"/>
        <w:rPr>
          <w:lang w:val="ru-RU"/>
        </w:rPr>
      </w:pPr>
      <w:r w:rsidRPr="00FB3628">
        <w:rPr>
          <w:rFonts w:ascii="Times New Roman" w:hAnsi="Times New Roman"/>
          <w:color w:val="000000"/>
          <w:sz w:val="28"/>
          <w:lang w:val="ru-RU"/>
        </w:rPr>
        <w:t>​</w:t>
      </w:r>
      <w:r w:rsidRPr="00FB3628">
        <w:rPr>
          <w:rFonts w:ascii="Times New Roman" w:hAnsi="Times New Roman"/>
          <w:color w:val="333333"/>
          <w:sz w:val="28"/>
          <w:lang w:val="ru-RU"/>
        </w:rPr>
        <w:t>​‌</w:t>
      </w:r>
      <w:r>
        <w:rPr>
          <w:rFonts w:ascii="Times New Roman" w:hAnsi="Times New Roman"/>
          <w:color w:val="000000"/>
          <w:sz w:val="28"/>
        </w:rPr>
        <w:t>http</w:t>
      </w:r>
      <w:r w:rsidRPr="00FB3628">
        <w:rPr>
          <w:rFonts w:ascii="Times New Roman" w:hAnsi="Times New Roman"/>
          <w:color w:val="000000"/>
          <w:sz w:val="28"/>
          <w:lang w:val="ru-RU"/>
        </w:rPr>
        <w:t>://</w:t>
      </w:r>
      <w:r>
        <w:rPr>
          <w:rFonts w:ascii="Times New Roman" w:hAnsi="Times New Roman"/>
          <w:color w:val="000000"/>
          <w:sz w:val="28"/>
        </w:rPr>
        <w:t>lib</w:t>
      </w:r>
      <w:r w:rsidRPr="00FB3628">
        <w:rPr>
          <w:rFonts w:ascii="Times New Roman" w:hAnsi="Times New Roman"/>
          <w:color w:val="000000"/>
          <w:sz w:val="28"/>
          <w:lang w:val="ru-RU"/>
        </w:rPr>
        <w:t>.</w:t>
      </w:r>
      <w:r>
        <w:rPr>
          <w:rFonts w:ascii="Times New Roman" w:hAnsi="Times New Roman"/>
          <w:color w:val="000000"/>
          <w:sz w:val="28"/>
        </w:rPr>
        <w:t>inorg</w:t>
      </w:r>
      <w:r w:rsidRPr="00FB3628">
        <w:rPr>
          <w:rFonts w:ascii="Times New Roman" w:hAnsi="Times New Roman"/>
          <w:color w:val="000000"/>
          <w:sz w:val="28"/>
          <w:lang w:val="ru-RU"/>
        </w:rPr>
        <w:t>.</w:t>
      </w:r>
      <w:r>
        <w:rPr>
          <w:rFonts w:ascii="Times New Roman" w:hAnsi="Times New Roman"/>
          <w:color w:val="000000"/>
          <w:sz w:val="28"/>
        </w:rPr>
        <w:t>chem</w:t>
      </w:r>
      <w:r w:rsidRPr="00FB3628">
        <w:rPr>
          <w:rFonts w:ascii="Times New Roman" w:hAnsi="Times New Roman"/>
          <w:color w:val="000000"/>
          <w:sz w:val="28"/>
          <w:lang w:val="ru-RU"/>
        </w:rPr>
        <w:t>.</w:t>
      </w:r>
      <w:r>
        <w:rPr>
          <w:rFonts w:ascii="Times New Roman" w:hAnsi="Times New Roman"/>
          <w:color w:val="000000"/>
          <w:sz w:val="28"/>
        </w:rPr>
        <w:t>msu</w:t>
      </w:r>
      <w:r w:rsidRPr="00FB3628">
        <w:rPr>
          <w:rFonts w:ascii="Times New Roman" w:hAnsi="Times New Roman"/>
          <w:color w:val="000000"/>
          <w:sz w:val="28"/>
          <w:lang w:val="ru-RU"/>
        </w:rPr>
        <w:t>.</w:t>
      </w:r>
      <w:r>
        <w:rPr>
          <w:rFonts w:ascii="Times New Roman" w:hAnsi="Times New Roman"/>
          <w:color w:val="000000"/>
          <w:sz w:val="28"/>
        </w:rPr>
        <w:t>ru</w:t>
      </w:r>
      <w:r w:rsidRPr="00FB3628">
        <w:rPr>
          <w:rFonts w:ascii="Times New Roman" w:hAnsi="Times New Roman"/>
          <w:color w:val="000000"/>
          <w:sz w:val="28"/>
          <w:lang w:val="ru-RU"/>
        </w:rPr>
        <w:t xml:space="preserve"> – Материалы по общей химии для учащихся химико-биологических классов: основные понятия химии, строение атома, химическая связь.</w:t>
      </w:r>
      <w:r w:rsidRPr="00FB3628">
        <w:rPr>
          <w:sz w:val="28"/>
          <w:lang w:val="ru-RU"/>
        </w:rPr>
        <w:br/>
      </w:r>
      <w:r w:rsidRPr="00FB3628">
        <w:rPr>
          <w:rFonts w:ascii="Times New Roman" w:hAnsi="Times New Roman"/>
          <w:color w:val="000000"/>
          <w:sz w:val="28"/>
          <w:lang w:val="ru-RU"/>
        </w:rPr>
        <w:t xml:space="preserve"> </w:t>
      </w:r>
      <w:r>
        <w:rPr>
          <w:rFonts w:ascii="Times New Roman" w:hAnsi="Times New Roman"/>
          <w:color w:val="000000"/>
          <w:sz w:val="28"/>
        </w:rPr>
        <w:t xml:space="preserve">http://www.chem.km.ru – Мир химии. </w:t>
      </w:r>
      <w:r w:rsidRPr="00FB3628">
        <w:rPr>
          <w:rFonts w:ascii="Times New Roman" w:hAnsi="Times New Roman"/>
          <w:color w:val="000000"/>
          <w:sz w:val="28"/>
          <w:lang w:val="ru-RU"/>
        </w:rPr>
        <w:t>(Образовательный сайт, содержащий теоретические сведения по различным разделам химии, материалы олимпиад, справочные таблицы)..</w:t>
      </w:r>
      <w:r w:rsidRPr="00FB3628">
        <w:rPr>
          <w:sz w:val="28"/>
          <w:lang w:val="ru-RU"/>
        </w:rPr>
        <w:br/>
      </w:r>
      <w:r w:rsidRPr="00FB3628">
        <w:rPr>
          <w:rFonts w:ascii="Times New Roman" w:hAnsi="Times New Roman"/>
          <w:color w:val="000000"/>
          <w:sz w:val="28"/>
          <w:lang w:val="ru-RU"/>
        </w:rPr>
        <w:t xml:space="preserve"> </w:t>
      </w:r>
      <w:r>
        <w:rPr>
          <w:rFonts w:ascii="Times New Roman" w:hAnsi="Times New Roman"/>
          <w:color w:val="000000"/>
          <w:sz w:val="28"/>
        </w:rPr>
        <w:t>www</w:t>
      </w:r>
      <w:r w:rsidRPr="00FB3628">
        <w:rPr>
          <w:rFonts w:ascii="Times New Roman" w:hAnsi="Times New Roman"/>
          <w:color w:val="000000"/>
          <w:sz w:val="28"/>
          <w:lang w:val="ru-RU"/>
        </w:rPr>
        <w:t>.</w:t>
      </w:r>
      <w:r>
        <w:rPr>
          <w:rFonts w:ascii="Times New Roman" w:hAnsi="Times New Roman"/>
          <w:color w:val="000000"/>
          <w:sz w:val="28"/>
        </w:rPr>
        <w:t>fipi</w:t>
      </w:r>
      <w:r w:rsidRPr="00FB3628">
        <w:rPr>
          <w:rFonts w:ascii="Times New Roman" w:hAnsi="Times New Roman"/>
          <w:color w:val="000000"/>
          <w:sz w:val="28"/>
          <w:lang w:val="ru-RU"/>
        </w:rPr>
        <w:t>.</w:t>
      </w:r>
      <w:r>
        <w:rPr>
          <w:rFonts w:ascii="Times New Roman" w:hAnsi="Times New Roman"/>
          <w:color w:val="000000"/>
          <w:sz w:val="28"/>
        </w:rPr>
        <w:t>ru</w:t>
      </w:r>
      <w:r w:rsidRPr="00FB3628">
        <w:rPr>
          <w:rFonts w:ascii="Times New Roman" w:hAnsi="Times New Roman"/>
          <w:color w:val="000000"/>
          <w:sz w:val="28"/>
          <w:lang w:val="ru-RU"/>
        </w:rPr>
        <w:t xml:space="preserve"> – Федеральный институт педагогических измерений.</w:t>
      </w:r>
      <w:r w:rsidRPr="00FB3628">
        <w:rPr>
          <w:sz w:val="28"/>
          <w:lang w:val="ru-RU"/>
        </w:rPr>
        <w:br/>
      </w:r>
      <w:r w:rsidRPr="00FB3628">
        <w:rPr>
          <w:rFonts w:ascii="Times New Roman" w:hAnsi="Times New Roman"/>
          <w:color w:val="000000"/>
          <w:sz w:val="28"/>
          <w:lang w:val="ru-RU"/>
        </w:rPr>
        <w:t xml:space="preserve"> </w:t>
      </w:r>
      <w:r>
        <w:rPr>
          <w:rFonts w:ascii="Times New Roman" w:hAnsi="Times New Roman"/>
          <w:color w:val="000000"/>
          <w:sz w:val="28"/>
        </w:rPr>
        <w:t>http</w:t>
      </w:r>
      <w:r w:rsidRPr="00FB3628">
        <w:rPr>
          <w:rFonts w:ascii="Times New Roman" w:hAnsi="Times New Roman"/>
          <w:color w:val="000000"/>
          <w:sz w:val="28"/>
          <w:lang w:val="ru-RU"/>
        </w:rPr>
        <w:t>://</w:t>
      </w:r>
      <w:r>
        <w:rPr>
          <w:rFonts w:ascii="Times New Roman" w:hAnsi="Times New Roman"/>
          <w:color w:val="000000"/>
          <w:sz w:val="28"/>
        </w:rPr>
        <w:t>ege</w:t>
      </w:r>
      <w:r w:rsidRPr="00FB3628">
        <w:rPr>
          <w:rFonts w:ascii="Times New Roman" w:hAnsi="Times New Roman"/>
          <w:color w:val="000000"/>
          <w:sz w:val="28"/>
          <w:lang w:val="ru-RU"/>
        </w:rPr>
        <w:t>.</w:t>
      </w:r>
      <w:r>
        <w:rPr>
          <w:rFonts w:ascii="Times New Roman" w:hAnsi="Times New Roman"/>
          <w:color w:val="000000"/>
          <w:sz w:val="28"/>
        </w:rPr>
        <w:t>edu</w:t>
      </w:r>
      <w:r w:rsidRPr="00FB3628">
        <w:rPr>
          <w:rFonts w:ascii="Times New Roman" w:hAnsi="Times New Roman"/>
          <w:color w:val="000000"/>
          <w:sz w:val="28"/>
          <w:lang w:val="ru-RU"/>
        </w:rPr>
        <w:t>.</w:t>
      </w:r>
      <w:r>
        <w:rPr>
          <w:rFonts w:ascii="Times New Roman" w:hAnsi="Times New Roman"/>
          <w:color w:val="000000"/>
          <w:sz w:val="28"/>
        </w:rPr>
        <w:t>ru</w:t>
      </w:r>
      <w:r w:rsidRPr="00FB3628">
        <w:rPr>
          <w:rFonts w:ascii="Times New Roman" w:hAnsi="Times New Roman"/>
          <w:color w:val="000000"/>
          <w:sz w:val="28"/>
          <w:lang w:val="ru-RU"/>
        </w:rPr>
        <w:t xml:space="preserve"> – Информационной портал ЕГЭ.</w:t>
      </w:r>
      <w:r w:rsidRPr="00FB3628">
        <w:rPr>
          <w:sz w:val="28"/>
          <w:lang w:val="ru-RU"/>
        </w:rPr>
        <w:br/>
      </w:r>
      <w:r w:rsidRPr="00FB3628">
        <w:rPr>
          <w:rFonts w:ascii="Times New Roman" w:hAnsi="Times New Roman"/>
          <w:color w:val="000000"/>
          <w:sz w:val="28"/>
          <w:lang w:val="ru-RU"/>
        </w:rPr>
        <w:t xml:space="preserve"> </w:t>
      </w:r>
      <w:r>
        <w:rPr>
          <w:rFonts w:ascii="Times New Roman" w:hAnsi="Times New Roman"/>
          <w:color w:val="000000"/>
          <w:sz w:val="28"/>
        </w:rPr>
        <w:t>http</w:t>
      </w:r>
      <w:r w:rsidRPr="00FB3628">
        <w:rPr>
          <w:rFonts w:ascii="Times New Roman" w:hAnsi="Times New Roman"/>
          <w:color w:val="000000"/>
          <w:sz w:val="28"/>
          <w:lang w:val="ru-RU"/>
        </w:rPr>
        <w:t>://</w:t>
      </w:r>
      <w:r>
        <w:rPr>
          <w:rFonts w:ascii="Times New Roman" w:hAnsi="Times New Roman"/>
          <w:color w:val="000000"/>
          <w:sz w:val="28"/>
        </w:rPr>
        <w:t>school</w:t>
      </w:r>
      <w:r w:rsidRPr="00FB3628">
        <w:rPr>
          <w:rFonts w:ascii="Times New Roman" w:hAnsi="Times New Roman"/>
          <w:color w:val="000000"/>
          <w:sz w:val="28"/>
          <w:lang w:val="ru-RU"/>
        </w:rPr>
        <w:t>-</w:t>
      </w:r>
      <w:r>
        <w:rPr>
          <w:rFonts w:ascii="Times New Roman" w:hAnsi="Times New Roman"/>
          <w:color w:val="000000"/>
          <w:sz w:val="28"/>
        </w:rPr>
        <w:t>collection</w:t>
      </w:r>
      <w:r w:rsidRPr="00FB3628">
        <w:rPr>
          <w:rFonts w:ascii="Times New Roman" w:hAnsi="Times New Roman"/>
          <w:color w:val="000000"/>
          <w:sz w:val="28"/>
          <w:lang w:val="ru-RU"/>
        </w:rPr>
        <w:t>.</w:t>
      </w:r>
      <w:r>
        <w:rPr>
          <w:rFonts w:ascii="Times New Roman" w:hAnsi="Times New Roman"/>
          <w:color w:val="000000"/>
          <w:sz w:val="28"/>
        </w:rPr>
        <w:t>edu</w:t>
      </w:r>
      <w:r w:rsidRPr="00FB3628">
        <w:rPr>
          <w:rFonts w:ascii="Times New Roman" w:hAnsi="Times New Roman"/>
          <w:color w:val="000000"/>
          <w:sz w:val="28"/>
          <w:lang w:val="ru-RU"/>
        </w:rPr>
        <w:t>.</w:t>
      </w:r>
      <w:r>
        <w:rPr>
          <w:rFonts w:ascii="Times New Roman" w:hAnsi="Times New Roman"/>
          <w:color w:val="000000"/>
          <w:sz w:val="28"/>
        </w:rPr>
        <w:t>ru</w:t>
      </w:r>
      <w:r w:rsidRPr="00FB3628">
        <w:rPr>
          <w:rFonts w:ascii="Times New Roman" w:hAnsi="Times New Roman"/>
          <w:color w:val="000000"/>
          <w:sz w:val="28"/>
          <w:lang w:val="ru-RU"/>
        </w:rPr>
        <w:t>. – Единая коллекция ЦОР.</w:t>
      </w:r>
      <w:r w:rsidRPr="00FB3628">
        <w:rPr>
          <w:sz w:val="28"/>
          <w:lang w:val="ru-RU"/>
        </w:rPr>
        <w:br/>
      </w:r>
      <w:bookmarkStart w:id="18" w:name="90de4b5a-88fc-4f80-ab94-3d9ac9d5e251"/>
      <w:bookmarkEnd w:id="18"/>
      <w:r w:rsidRPr="00FB3628">
        <w:rPr>
          <w:rFonts w:ascii="Times New Roman" w:hAnsi="Times New Roman"/>
          <w:color w:val="333333"/>
          <w:sz w:val="28"/>
          <w:lang w:val="ru-RU"/>
        </w:rPr>
        <w:t>‌</w:t>
      </w:r>
      <w:r w:rsidRPr="00FB3628">
        <w:rPr>
          <w:rFonts w:ascii="Times New Roman" w:hAnsi="Times New Roman"/>
          <w:color w:val="000000"/>
          <w:sz w:val="28"/>
          <w:lang w:val="ru-RU"/>
        </w:rPr>
        <w:t>​</w:t>
      </w:r>
    </w:p>
    <w:p w:rsidR="005B2705" w:rsidRPr="00FB3628" w:rsidRDefault="005B2705">
      <w:pPr>
        <w:rPr>
          <w:lang w:val="ru-RU"/>
        </w:rPr>
        <w:sectPr w:rsidR="005B2705" w:rsidRPr="00FB3628">
          <w:pgSz w:w="11906" w:h="16383"/>
          <w:pgMar w:top="1134" w:right="850" w:bottom="1134" w:left="1701" w:header="720" w:footer="720" w:gutter="0"/>
          <w:cols w:space="720"/>
        </w:sectPr>
      </w:pPr>
    </w:p>
    <w:bookmarkEnd w:id="15"/>
    <w:p w:rsidR="00A60E98" w:rsidRPr="00FB3628" w:rsidRDefault="00A60E98">
      <w:pPr>
        <w:rPr>
          <w:lang w:val="ru-RU"/>
        </w:rPr>
      </w:pPr>
    </w:p>
    <w:sectPr w:rsidR="00A60E98" w:rsidRPr="00FB36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4134F"/>
    <w:multiLevelType w:val="multilevel"/>
    <w:tmpl w:val="02607F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416783"/>
    <w:multiLevelType w:val="multilevel"/>
    <w:tmpl w:val="C1D46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B2705"/>
    <w:rsid w:val="005B2705"/>
    <w:rsid w:val="00A60E98"/>
    <w:rsid w:val="00AD6614"/>
    <w:rsid w:val="00EB1A90"/>
    <w:rsid w:val="00FB3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microsoft.com/office/2007/relationships/stylesWithEffects" Target="stylesWithEffects.xml"/><Relationship Id="rId21" Type="http://schemas.openxmlformats.org/officeDocument/2006/relationships/hyperlink" Target="https://m.edsoo.ru/7f41a636" TargetMode="Externa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a636" TargetMode="External"/><Relationship Id="rId20" Type="http://schemas.openxmlformats.org/officeDocument/2006/relationships/hyperlink" Target="https://m.edsoo.ru/7f41a636"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theme" Target="theme/theme1.xm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7332</Words>
  <Characters>41796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klass</cp:lastModifiedBy>
  <cp:revision>4</cp:revision>
  <dcterms:created xsi:type="dcterms:W3CDTF">2023-09-08T14:40:00Z</dcterms:created>
  <dcterms:modified xsi:type="dcterms:W3CDTF">2023-09-17T18:22:00Z</dcterms:modified>
</cp:coreProperties>
</file>