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1A" w:rsidRDefault="005C4F1A" w:rsidP="005C4F1A">
      <w:pPr>
        <w:pStyle w:val="1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>Критерии и показатели оценки поведения</w:t>
      </w:r>
    </w:p>
    <w:bookmarkEnd w:id="0"/>
    <w:p w:rsidR="005C4F1A" w:rsidRDefault="005C4F1A" w:rsidP="005C4F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N 1 к Положению. Критерии применяются только к наблюдаемым действиям и подтвержденным фактам, связанным с обязанностями обучающихся. Не оцениваются темперамент, общительность, популярность, убеждения, национальность, религия, состояние здоровья, инвалидность, ОВЗ, материальное положение семьи, уровень учебных достижений, добровольное участие или неучастие в мероприятиях и личная симпатия педагога. [Федеральный закон N 273-ФЗ, ст. 30, 43; Федеральный закон N 124-ФЗ, ст. 6, 9]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Критерий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Наблюдаемые показатели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Положительные проявления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Нарушения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Исключающие условия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4F7"/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Устав и правила распорядка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установленных правил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занятий, соблюдение режима, выполнение законных требований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соблюдает режим, предупреждает о затруднениях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подтвержденные нарушения режима, отказ выполнить законное требование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запись педагога, акт, объяснение, журнал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четверть/полугодие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болезнь, семейные обстоятельства, отсутствие подтверждения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образцовое/допустимое/недопустимое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Обязанности обучающегося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добросовестное участие в образовательной деятельности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заданий в рамках программы, подготовка к занятиям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устойчивая готовность к занятиям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систематическое невыполнение без уважительных причин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журнал, объяснение, материалы учителя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четверть/полугодие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педагог, классный руководитель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неуспеваемость сама по себе не учитывается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образцовое/допустимое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Уважительное общение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уважение чести и достоинства </w:t>
            </w:r>
            <w:r>
              <w:rPr>
                <w:rFonts w:ascii="Times New Roman" w:hAnsi="Times New Roman"/>
                <w:sz w:val="24"/>
              </w:rPr>
              <w:lastRenderedPageBreak/>
              <w:t>участников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речь, действия, цифровое общен</w:t>
            </w:r>
            <w:r>
              <w:rPr>
                <w:rFonts w:ascii="Times New Roman" w:hAnsi="Times New Roman"/>
                <w:sz w:val="24"/>
              </w:rPr>
              <w:lastRenderedPageBreak/>
              <w:t>ие, отсутствие препятствий обучению других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корректно решает спор, обращается </w:t>
            </w:r>
            <w:r>
              <w:rPr>
                <w:rFonts w:ascii="Times New Roman" w:hAnsi="Times New Roman"/>
                <w:sz w:val="24"/>
              </w:rPr>
              <w:lastRenderedPageBreak/>
              <w:t>за помощью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оскорбление, угрозы, травля, </w:t>
            </w:r>
            <w:r>
              <w:rPr>
                <w:rFonts w:ascii="Times New Roman" w:hAnsi="Times New Roman"/>
                <w:sz w:val="24"/>
              </w:rPr>
              <w:lastRenderedPageBreak/>
              <w:t>препятствие обучению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акт, объяснения сторон, данны</w:t>
            </w:r>
            <w:r>
              <w:rPr>
                <w:rFonts w:ascii="Times New Roman" w:hAnsi="Times New Roman"/>
                <w:sz w:val="24"/>
              </w:rPr>
              <w:lastRenderedPageBreak/>
              <w:t>е комиссии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четверть/полугодие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соцпедагог</w:t>
            </w:r>
            <w:proofErr w:type="spellEnd"/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личная симпатия, темперамент, попул</w:t>
            </w:r>
            <w:r>
              <w:rPr>
                <w:rFonts w:ascii="Times New Roman" w:hAnsi="Times New Roman"/>
                <w:sz w:val="24"/>
              </w:rPr>
              <w:lastRenderedPageBreak/>
              <w:t>ярность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допустимое/недопустимое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Безопасность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охраны жизни и здоровья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исполнение инструктажей, поведение на уроках и мероприятиях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бережно относится к безопасности своей и других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подтвержденной угрозы, нарушение инструктажа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акт, журнал инструктажей, объяснение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случай и период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педагог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 инструктажа или ясного правила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допустимое/недопустимое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Имущество и порядок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бережное отношение к имуществу и чистоте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аккуратное пользование оборудованием, помещениями, учебниками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устраняет последствия, сообщает о повреждениях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умышленное повреждение или загрязнение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акт, объяснение, материалы инвентаризации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четверть/полугодие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износ имущества, случайность без вины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образцовое/допустимое/недопустимое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Цифровые устройства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правил использования средств связи и информационных ресурсов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использует телефон на учебном занятии вне исключений, соблюдает цифро</w:t>
            </w:r>
            <w:r>
              <w:rPr>
                <w:rFonts w:ascii="Times New Roman" w:hAnsi="Times New Roman"/>
                <w:sz w:val="24"/>
              </w:rPr>
              <w:lastRenderedPageBreak/>
              <w:t>вую этику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использует устройство только по разрешению или в экстренной ситуации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неоднократное использование вопреки запрету, распространение вредной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запись педагога, объяснение, материалы ИС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четверть/полугодие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педагог, администратор ИС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экстренный случай, задание педагога, </w:t>
            </w:r>
            <w:proofErr w:type="spellStart"/>
            <w:r>
              <w:rPr>
                <w:rFonts w:ascii="Times New Roman" w:hAnsi="Times New Roman"/>
                <w:sz w:val="24"/>
              </w:rPr>
              <w:t>ассистивная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технология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допустимое/недопустимое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Школьные мероприятия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правил поведения на мероприятиях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требований безопасности, уважительное участие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помогает организовать безопасную среду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нарушение правил, создающее риск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акт, объяснение, программа мероприятия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мероприятию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мероприятие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добровольность участия не оценивается отрицательно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образцовое/допустимое</w:t>
            </w:r>
          </w:p>
        </w:tc>
      </w:tr>
      <w:tr w:rsidR="005C4F1A" w:rsidTr="00B6663D">
        <w:trPr>
          <w:jc w:val="center"/>
        </w:trPr>
        <w:tc>
          <w:tcPr>
            <w:tcW w:w="13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Конфликты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урегулировании конфликта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дать объяснение, выполнять медиативные решения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содействует восстановлению отношений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эскалация конфликта после предупреждения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беседы, объяснения, решение комиссии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случаю и динамике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руководитель, комиссия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 факт участия в конфликте не означает нарушение</w:t>
            </w:r>
          </w:p>
        </w:tc>
        <w:tc>
          <w:tcPr>
            <w:tcW w:w="9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C4F1A" w:rsidRDefault="005C4F1A" w:rsidP="00B666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допустимое/недопустимое</w:t>
            </w:r>
          </w:p>
        </w:tc>
      </w:tr>
    </w:tbl>
    <w:p w:rsidR="0008384B" w:rsidRDefault="0008384B"/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32"/>
    <w:rsid w:val="00007C32"/>
    <w:rsid w:val="0008384B"/>
    <w:rsid w:val="005C4F1A"/>
    <w:rsid w:val="00A7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19170-CBA7-4E1C-B2FF-9E72ACA7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F1A"/>
    <w:pPr>
      <w:spacing w:after="12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F1A"/>
    <w:pPr>
      <w:keepNext/>
      <w:keepLines/>
      <w:spacing w:before="480" w:after="0"/>
      <w:outlineLvl w:val="0"/>
    </w:pPr>
    <w:rPr>
      <w:rFonts w:asciiTheme="majorHAnsi" w:hAnsiTheme="majorHAnsi"/>
      <w:b/>
      <w:color w:val="2E74B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F1A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2026-08-30T11:59:00Z</dcterms:created>
  <dcterms:modified xsi:type="dcterms:W3CDTF">2026-08-30T11:59:00Z</dcterms:modified>
</cp:coreProperties>
</file>